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2A26" w:rsidRDefault="00DF2A26" w:rsidP="00DF2A26">
      <w:pPr>
        <w:widowControl/>
        <w:shd w:val="clear" w:color="auto" w:fill="FFFFFF"/>
        <w:snapToGrid w:val="0"/>
        <w:spacing w:line="360" w:lineRule="auto"/>
        <w:jc w:val="center"/>
        <w:rPr>
          <w:rFonts w:ascii="宋体" w:hAnsi="宋体" w:cs="宋体"/>
          <w:b/>
          <w:color w:val="000000" w:themeColor="text1"/>
          <w:kern w:val="0"/>
          <w:sz w:val="32"/>
          <w:szCs w:val="32"/>
        </w:rPr>
      </w:pPr>
      <w:r>
        <w:rPr>
          <w:rFonts w:ascii="新宋体" w:eastAsia="新宋体" w:hAnsi="新宋体" w:cs="宋体" w:hint="eastAsia"/>
          <w:b/>
          <w:color w:val="000000" w:themeColor="text1"/>
          <w:kern w:val="0"/>
          <w:sz w:val="32"/>
          <w:szCs w:val="32"/>
        </w:rPr>
        <w:t>宁波大学“技能特色班”2016级学生毕业实习工作日程安排</w:t>
      </w:r>
    </w:p>
    <w:tbl>
      <w:tblPr>
        <w:tblW w:w="10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31"/>
        <w:gridCol w:w="1559"/>
        <w:gridCol w:w="8395"/>
      </w:tblGrid>
      <w:tr w:rsidR="00DF2A26" w:rsidTr="00DF2A26">
        <w:trPr>
          <w:trHeight w:val="493"/>
          <w:jc w:val="center"/>
        </w:trPr>
        <w:tc>
          <w:tcPr>
            <w:tcW w:w="2391" w:type="dxa"/>
            <w:gridSpan w:val="2"/>
            <w:tcBorders>
              <w:top w:val="single" w:sz="4" w:space="0" w:color="auto"/>
              <w:left w:val="single" w:sz="4" w:space="0" w:color="auto"/>
              <w:bottom w:val="single" w:sz="4" w:space="0" w:color="auto"/>
              <w:right w:val="single" w:sz="4" w:space="0" w:color="auto"/>
            </w:tcBorders>
            <w:vAlign w:val="center"/>
            <w:hideMark/>
          </w:tcPr>
          <w:p w:rsidR="00DF2A26" w:rsidRDefault="00DF2A26" w:rsidP="00444936">
            <w:pPr>
              <w:widowControl/>
              <w:snapToGrid w:val="0"/>
              <w:spacing w:beforeLines="50" w:afterLines="50"/>
              <w:jc w:val="center"/>
              <w:rPr>
                <w:rFonts w:ascii="宋体" w:hAnsi="宋体" w:cs="宋体"/>
                <w:color w:val="000000" w:themeColor="text1"/>
                <w:kern w:val="0"/>
                <w:szCs w:val="21"/>
              </w:rPr>
            </w:pPr>
            <w:r>
              <w:rPr>
                <w:rFonts w:ascii="新宋体" w:eastAsia="新宋体" w:hAnsi="新宋体" w:cs="宋体" w:hint="eastAsia"/>
                <w:b/>
                <w:color w:val="000000" w:themeColor="text1"/>
                <w:kern w:val="0"/>
                <w:szCs w:val="21"/>
              </w:rPr>
              <w:t>时  间</w:t>
            </w:r>
          </w:p>
        </w:tc>
        <w:tc>
          <w:tcPr>
            <w:tcW w:w="8399" w:type="dxa"/>
            <w:tcBorders>
              <w:top w:val="single" w:sz="4" w:space="0" w:color="auto"/>
              <w:left w:val="single" w:sz="4" w:space="0" w:color="auto"/>
              <w:bottom w:val="single" w:sz="4" w:space="0" w:color="auto"/>
              <w:right w:val="single" w:sz="4" w:space="0" w:color="auto"/>
            </w:tcBorders>
            <w:vAlign w:val="center"/>
            <w:hideMark/>
          </w:tcPr>
          <w:p w:rsidR="00DF2A26" w:rsidRDefault="00DF2A26" w:rsidP="00444936">
            <w:pPr>
              <w:widowControl/>
              <w:snapToGrid w:val="0"/>
              <w:spacing w:beforeLines="50" w:afterLines="50"/>
              <w:jc w:val="center"/>
              <w:rPr>
                <w:rFonts w:ascii="宋体" w:hAnsi="宋体" w:cs="宋体"/>
                <w:color w:val="000000" w:themeColor="text1"/>
                <w:kern w:val="0"/>
                <w:szCs w:val="21"/>
              </w:rPr>
            </w:pPr>
            <w:r>
              <w:rPr>
                <w:rFonts w:ascii="新宋体" w:eastAsia="新宋体" w:hAnsi="新宋体" w:cs="宋体" w:hint="eastAsia"/>
                <w:b/>
                <w:color w:val="000000" w:themeColor="text1"/>
                <w:kern w:val="0"/>
                <w:szCs w:val="21"/>
              </w:rPr>
              <w:t>内    容</w:t>
            </w:r>
          </w:p>
        </w:tc>
      </w:tr>
      <w:tr w:rsidR="00DF2A26" w:rsidTr="00DF2A26">
        <w:trPr>
          <w:trHeight w:val="978"/>
          <w:jc w:val="center"/>
        </w:trPr>
        <w:tc>
          <w:tcPr>
            <w:tcW w:w="831" w:type="dxa"/>
            <w:vMerge w:val="restart"/>
            <w:tcBorders>
              <w:top w:val="single" w:sz="4" w:space="0" w:color="auto"/>
              <w:left w:val="single" w:sz="4" w:space="0" w:color="auto"/>
              <w:bottom w:val="single" w:sz="4" w:space="0" w:color="auto"/>
              <w:right w:val="single" w:sz="4" w:space="0" w:color="auto"/>
            </w:tcBorders>
            <w:vAlign w:val="center"/>
          </w:tcPr>
          <w:p w:rsidR="00DF2A26" w:rsidRDefault="00DF2A26" w:rsidP="00444936">
            <w:pPr>
              <w:widowControl/>
              <w:snapToGrid w:val="0"/>
              <w:spacing w:beforeLines="30" w:afterLines="30" w:line="300" w:lineRule="auto"/>
              <w:jc w:val="center"/>
              <w:rPr>
                <w:rFonts w:ascii="新宋体" w:eastAsia="新宋体" w:hAnsi="新宋体" w:cs="宋体"/>
                <w:b/>
                <w:color w:val="000000" w:themeColor="text1"/>
                <w:kern w:val="0"/>
                <w:szCs w:val="21"/>
              </w:rPr>
            </w:pPr>
            <w:r>
              <w:rPr>
                <w:rFonts w:ascii="新宋体" w:eastAsia="新宋体" w:hAnsi="新宋体" w:cs="宋体" w:hint="eastAsia"/>
                <w:b/>
                <w:color w:val="000000" w:themeColor="text1"/>
                <w:kern w:val="0"/>
                <w:szCs w:val="21"/>
              </w:rPr>
              <w:t>准</w:t>
            </w:r>
          </w:p>
          <w:p w:rsidR="00DF2A26" w:rsidRDefault="00DF2A26" w:rsidP="00444936">
            <w:pPr>
              <w:widowControl/>
              <w:snapToGrid w:val="0"/>
              <w:spacing w:beforeLines="30" w:afterLines="30" w:line="300" w:lineRule="auto"/>
              <w:jc w:val="center"/>
              <w:rPr>
                <w:rFonts w:ascii="新宋体" w:eastAsia="新宋体" w:hAnsi="新宋体" w:cs="宋体"/>
                <w:b/>
                <w:color w:val="000000" w:themeColor="text1"/>
                <w:kern w:val="0"/>
                <w:szCs w:val="21"/>
              </w:rPr>
            </w:pPr>
          </w:p>
          <w:p w:rsidR="00DF2A26" w:rsidRDefault="00DF2A26" w:rsidP="00444936">
            <w:pPr>
              <w:widowControl/>
              <w:snapToGrid w:val="0"/>
              <w:spacing w:beforeLines="30" w:afterLines="30" w:line="300" w:lineRule="auto"/>
              <w:jc w:val="center"/>
              <w:rPr>
                <w:rFonts w:ascii="新宋体" w:eastAsia="新宋体" w:hAnsi="新宋体" w:cs="宋体"/>
                <w:b/>
                <w:color w:val="000000" w:themeColor="text1"/>
                <w:kern w:val="0"/>
                <w:szCs w:val="21"/>
              </w:rPr>
            </w:pPr>
            <w:r>
              <w:rPr>
                <w:rFonts w:ascii="新宋体" w:eastAsia="新宋体" w:hAnsi="新宋体" w:cs="宋体" w:hint="eastAsia"/>
                <w:b/>
                <w:color w:val="000000" w:themeColor="text1"/>
                <w:kern w:val="0"/>
                <w:szCs w:val="21"/>
              </w:rPr>
              <w:t>备</w:t>
            </w:r>
          </w:p>
          <w:p w:rsidR="00DF2A26" w:rsidRDefault="00DF2A26" w:rsidP="00444936">
            <w:pPr>
              <w:widowControl/>
              <w:snapToGrid w:val="0"/>
              <w:spacing w:beforeLines="30" w:afterLines="30" w:line="300" w:lineRule="auto"/>
              <w:jc w:val="center"/>
              <w:rPr>
                <w:rFonts w:ascii="新宋体" w:eastAsia="新宋体" w:hAnsi="新宋体" w:cs="宋体"/>
                <w:b/>
                <w:color w:val="000000" w:themeColor="text1"/>
                <w:kern w:val="0"/>
                <w:szCs w:val="21"/>
              </w:rPr>
            </w:pPr>
          </w:p>
          <w:p w:rsidR="00DF2A26" w:rsidRDefault="00DF2A26" w:rsidP="00444936">
            <w:pPr>
              <w:widowControl/>
              <w:snapToGrid w:val="0"/>
              <w:spacing w:beforeLines="30" w:afterLines="30" w:line="300" w:lineRule="auto"/>
              <w:jc w:val="center"/>
              <w:rPr>
                <w:rFonts w:ascii="新宋体" w:eastAsia="新宋体" w:hAnsi="新宋体" w:cs="宋体"/>
                <w:b/>
                <w:color w:val="000000" w:themeColor="text1"/>
                <w:kern w:val="0"/>
                <w:szCs w:val="21"/>
              </w:rPr>
            </w:pPr>
            <w:r>
              <w:rPr>
                <w:rFonts w:ascii="新宋体" w:eastAsia="新宋体" w:hAnsi="新宋体" w:cs="宋体" w:hint="eastAsia"/>
                <w:b/>
                <w:color w:val="000000" w:themeColor="text1"/>
                <w:kern w:val="0"/>
                <w:szCs w:val="21"/>
              </w:rPr>
              <w:t>阶</w:t>
            </w:r>
          </w:p>
          <w:p w:rsidR="00DF2A26" w:rsidRDefault="00DF2A26" w:rsidP="00444936">
            <w:pPr>
              <w:widowControl/>
              <w:snapToGrid w:val="0"/>
              <w:spacing w:beforeLines="30" w:afterLines="30" w:line="300" w:lineRule="auto"/>
              <w:jc w:val="center"/>
              <w:rPr>
                <w:rFonts w:ascii="新宋体" w:eastAsia="新宋体" w:hAnsi="新宋体" w:cs="宋体"/>
                <w:b/>
                <w:color w:val="000000" w:themeColor="text1"/>
                <w:kern w:val="0"/>
                <w:szCs w:val="21"/>
              </w:rPr>
            </w:pPr>
          </w:p>
          <w:p w:rsidR="00DF2A26" w:rsidRDefault="00DF2A26" w:rsidP="00444936">
            <w:pPr>
              <w:widowControl/>
              <w:snapToGrid w:val="0"/>
              <w:spacing w:beforeLines="30" w:afterLines="30" w:line="300" w:lineRule="auto"/>
              <w:jc w:val="center"/>
              <w:rPr>
                <w:rFonts w:ascii="新宋体" w:eastAsia="新宋体" w:hAnsi="新宋体" w:cs="宋体"/>
                <w:b/>
                <w:color w:val="000000" w:themeColor="text1"/>
                <w:kern w:val="0"/>
                <w:szCs w:val="21"/>
              </w:rPr>
            </w:pPr>
            <w:r>
              <w:rPr>
                <w:rFonts w:ascii="新宋体" w:eastAsia="新宋体" w:hAnsi="新宋体" w:cs="宋体" w:hint="eastAsia"/>
                <w:b/>
                <w:color w:val="000000" w:themeColor="text1"/>
                <w:kern w:val="0"/>
                <w:szCs w:val="21"/>
              </w:rPr>
              <w:t>段</w:t>
            </w:r>
          </w:p>
        </w:tc>
        <w:tc>
          <w:tcPr>
            <w:tcW w:w="1560" w:type="dxa"/>
            <w:tcBorders>
              <w:top w:val="single" w:sz="4" w:space="0" w:color="auto"/>
              <w:left w:val="single" w:sz="4" w:space="0" w:color="auto"/>
              <w:bottom w:val="single" w:sz="4" w:space="0" w:color="auto"/>
              <w:right w:val="single" w:sz="4" w:space="0" w:color="auto"/>
            </w:tcBorders>
            <w:vAlign w:val="center"/>
            <w:hideMark/>
          </w:tcPr>
          <w:p w:rsidR="00DF2A26" w:rsidRDefault="00DF2A26" w:rsidP="00444936">
            <w:pPr>
              <w:widowControl/>
              <w:snapToGrid w:val="0"/>
              <w:spacing w:beforeLines="30" w:afterLines="30"/>
              <w:jc w:val="center"/>
              <w:rPr>
                <w:rFonts w:ascii="新宋体" w:eastAsia="新宋体" w:hAnsi="新宋体" w:cs="宋体"/>
                <w:color w:val="000000" w:themeColor="text1"/>
                <w:kern w:val="0"/>
                <w:szCs w:val="21"/>
              </w:rPr>
            </w:pPr>
            <w:r>
              <w:rPr>
                <w:rFonts w:ascii="新宋体" w:eastAsia="新宋体" w:hAnsi="新宋体" w:cs="宋体" w:hint="eastAsia"/>
                <w:color w:val="000000" w:themeColor="text1"/>
                <w:kern w:val="0"/>
                <w:szCs w:val="21"/>
              </w:rPr>
              <w:t>2018年</w:t>
            </w:r>
          </w:p>
          <w:p w:rsidR="00DF2A26" w:rsidRDefault="00DF2A26" w:rsidP="00444936">
            <w:pPr>
              <w:widowControl/>
              <w:snapToGrid w:val="0"/>
              <w:spacing w:beforeLines="30" w:afterLines="30"/>
              <w:jc w:val="center"/>
              <w:rPr>
                <w:rFonts w:ascii="新宋体" w:eastAsia="新宋体" w:hAnsi="新宋体" w:cs="宋体"/>
                <w:b/>
                <w:color w:val="000000" w:themeColor="text1"/>
                <w:kern w:val="0"/>
                <w:szCs w:val="21"/>
              </w:rPr>
            </w:pPr>
            <w:r>
              <w:rPr>
                <w:rFonts w:ascii="新宋体" w:eastAsia="新宋体" w:hAnsi="新宋体" w:cs="宋体" w:hint="eastAsia"/>
                <w:color w:val="000000" w:themeColor="text1"/>
                <w:kern w:val="0"/>
                <w:szCs w:val="21"/>
              </w:rPr>
              <w:t>12月5日</w:t>
            </w:r>
          </w:p>
        </w:tc>
        <w:tc>
          <w:tcPr>
            <w:tcW w:w="8399" w:type="dxa"/>
            <w:tcBorders>
              <w:top w:val="single" w:sz="4" w:space="0" w:color="auto"/>
              <w:left w:val="single" w:sz="4" w:space="0" w:color="auto"/>
              <w:bottom w:val="single" w:sz="4" w:space="0" w:color="auto"/>
              <w:right w:val="single" w:sz="4" w:space="0" w:color="auto"/>
            </w:tcBorders>
            <w:vAlign w:val="center"/>
          </w:tcPr>
          <w:p w:rsidR="00DF2A26" w:rsidRPr="001C76ED" w:rsidRDefault="0073699C" w:rsidP="00444936">
            <w:pPr>
              <w:widowControl/>
              <w:snapToGrid w:val="0"/>
              <w:spacing w:beforeLines="30" w:afterLines="30" w:line="300" w:lineRule="auto"/>
              <w:rPr>
                <w:rFonts w:ascii="新宋体" w:eastAsia="新宋体" w:hAnsi="新宋体" w:cs="宋体"/>
                <w:color w:val="000000" w:themeColor="text1"/>
                <w:kern w:val="0"/>
                <w:szCs w:val="21"/>
              </w:rPr>
            </w:pPr>
            <w:r w:rsidRPr="001C76ED">
              <w:rPr>
                <w:rFonts w:ascii="新宋体" w:eastAsia="新宋体" w:hAnsi="新宋体" w:cs="宋体" w:hint="eastAsia"/>
                <w:color w:val="000000" w:themeColor="text1"/>
                <w:kern w:val="0"/>
                <w:szCs w:val="21"/>
              </w:rPr>
              <w:t>毕业班全体学生参加“就业指导”讲座。</w:t>
            </w:r>
          </w:p>
        </w:tc>
      </w:tr>
      <w:tr w:rsidR="00DF2A26" w:rsidTr="00DF2A26">
        <w:trPr>
          <w:trHeight w:val="649"/>
          <w:jc w:val="center"/>
        </w:trPr>
        <w:tc>
          <w:tcPr>
            <w:tcW w:w="2391" w:type="dxa"/>
            <w:vMerge/>
            <w:tcBorders>
              <w:top w:val="single" w:sz="4" w:space="0" w:color="auto"/>
              <w:left w:val="single" w:sz="4" w:space="0" w:color="auto"/>
              <w:bottom w:val="single" w:sz="4" w:space="0" w:color="auto"/>
              <w:right w:val="single" w:sz="4" w:space="0" w:color="auto"/>
            </w:tcBorders>
            <w:vAlign w:val="center"/>
            <w:hideMark/>
          </w:tcPr>
          <w:p w:rsidR="00DF2A26" w:rsidRDefault="00DF2A26">
            <w:pPr>
              <w:widowControl/>
              <w:jc w:val="left"/>
              <w:rPr>
                <w:rFonts w:ascii="新宋体" w:eastAsia="新宋体" w:hAnsi="新宋体" w:cs="宋体"/>
                <w:b/>
                <w:color w:val="000000" w:themeColor="text1"/>
                <w:kern w:val="0"/>
                <w:szCs w:val="21"/>
              </w:rPr>
            </w:pPr>
          </w:p>
        </w:tc>
        <w:tc>
          <w:tcPr>
            <w:tcW w:w="1560" w:type="dxa"/>
            <w:tcBorders>
              <w:top w:val="single" w:sz="4" w:space="0" w:color="auto"/>
              <w:left w:val="single" w:sz="4" w:space="0" w:color="auto"/>
              <w:bottom w:val="single" w:sz="4" w:space="0" w:color="auto"/>
              <w:right w:val="single" w:sz="4" w:space="0" w:color="auto"/>
            </w:tcBorders>
            <w:vAlign w:val="center"/>
            <w:hideMark/>
          </w:tcPr>
          <w:p w:rsidR="00DF2A26" w:rsidRDefault="00DF2A26" w:rsidP="00444936">
            <w:pPr>
              <w:widowControl/>
              <w:snapToGrid w:val="0"/>
              <w:spacing w:beforeLines="30" w:afterLines="30"/>
              <w:jc w:val="center"/>
              <w:rPr>
                <w:rFonts w:ascii="新宋体" w:eastAsia="新宋体" w:hAnsi="新宋体" w:cs="宋体"/>
                <w:color w:val="000000" w:themeColor="text1"/>
                <w:kern w:val="0"/>
                <w:szCs w:val="21"/>
              </w:rPr>
            </w:pPr>
            <w:r>
              <w:rPr>
                <w:rFonts w:ascii="新宋体" w:eastAsia="新宋体" w:hAnsi="新宋体" w:cs="宋体" w:hint="eastAsia"/>
                <w:color w:val="000000" w:themeColor="text1"/>
                <w:kern w:val="0"/>
                <w:szCs w:val="21"/>
              </w:rPr>
              <w:t>12月</w:t>
            </w:r>
            <w:r w:rsidR="0073699C">
              <w:rPr>
                <w:rFonts w:ascii="新宋体" w:eastAsia="新宋体" w:hAnsi="新宋体" w:cs="宋体" w:hint="eastAsia"/>
                <w:color w:val="000000" w:themeColor="text1"/>
                <w:kern w:val="0"/>
                <w:szCs w:val="21"/>
              </w:rPr>
              <w:t>25</w:t>
            </w:r>
            <w:r>
              <w:rPr>
                <w:rFonts w:ascii="新宋体" w:eastAsia="新宋体" w:hAnsi="新宋体" w:cs="宋体" w:hint="eastAsia"/>
                <w:color w:val="000000" w:themeColor="text1"/>
                <w:kern w:val="0"/>
                <w:szCs w:val="21"/>
              </w:rPr>
              <w:t>日前</w:t>
            </w:r>
          </w:p>
        </w:tc>
        <w:tc>
          <w:tcPr>
            <w:tcW w:w="8399" w:type="dxa"/>
            <w:tcBorders>
              <w:top w:val="single" w:sz="4" w:space="0" w:color="auto"/>
              <w:left w:val="single" w:sz="4" w:space="0" w:color="auto"/>
              <w:bottom w:val="single" w:sz="4" w:space="0" w:color="auto"/>
              <w:right w:val="single" w:sz="4" w:space="0" w:color="auto"/>
            </w:tcBorders>
            <w:vAlign w:val="center"/>
            <w:hideMark/>
          </w:tcPr>
          <w:p w:rsidR="00DF2A26" w:rsidRDefault="00DF2A26" w:rsidP="00444936">
            <w:pPr>
              <w:widowControl/>
              <w:snapToGrid w:val="0"/>
              <w:spacing w:beforeLines="30" w:afterLines="30" w:line="300" w:lineRule="auto"/>
              <w:rPr>
                <w:rFonts w:ascii="新宋体" w:eastAsia="新宋体" w:hAnsi="新宋体" w:cs="宋体"/>
                <w:color w:val="000000" w:themeColor="text1"/>
                <w:kern w:val="0"/>
                <w:szCs w:val="21"/>
              </w:rPr>
            </w:pPr>
            <w:r>
              <w:rPr>
                <w:rFonts w:ascii="新宋体" w:eastAsia="新宋体" w:hAnsi="新宋体" w:cs="宋体" w:hint="eastAsia"/>
                <w:color w:val="000000" w:themeColor="text1"/>
                <w:kern w:val="0"/>
                <w:szCs w:val="21"/>
              </w:rPr>
              <w:t>继续教育学院完成举办毕业班学生</w:t>
            </w:r>
            <w:r w:rsidR="0073699C">
              <w:rPr>
                <w:rFonts w:ascii="新宋体" w:eastAsia="新宋体" w:hAnsi="新宋体" w:cs="宋体" w:hint="eastAsia"/>
                <w:color w:val="000000" w:themeColor="text1"/>
                <w:kern w:val="0"/>
                <w:szCs w:val="21"/>
              </w:rPr>
              <w:t xml:space="preserve"> </w:t>
            </w:r>
            <w:r>
              <w:rPr>
                <w:rFonts w:ascii="新宋体" w:eastAsia="新宋体" w:hAnsi="新宋体" w:cs="宋体" w:hint="eastAsia"/>
                <w:color w:val="000000" w:themeColor="text1"/>
                <w:kern w:val="0"/>
                <w:szCs w:val="21"/>
              </w:rPr>
              <w:t>“技能特色班”专场</w:t>
            </w:r>
            <w:r w:rsidR="0073699C">
              <w:rPr>
                <w:rFonts w:ascii="新宋体" w:eastAsia="新宋体" w:hAnsi="新宋体" w:cs="宋体" w:hint="eastAsia"/>
                <w:color w:val="000000" w:themeColor="text1"/>
                <w:kern w:val="0"/>
                <w:szCs w:val="21"/>
              </w:rPr>
              <w:t>就业推荐</w:t>
            </w:r>
            <w:r>
              <w:rPr>
                <w:rFonts w:ascii="新宋体" w:eastAsia="新宋体" w:hAnsi="新宋体" w:cs="宋体" w:hint="eastAsia"/>
                <w:color w:val="000000" w:themeColor="text1"/>
                <w:kern w:val="0"/>
                <w:szCs w:val="21"/>
              </w:rPr>
              <w:t>会。承办学院提供2家及以上参加专场招聘会企业，报继续教育学院</w:t>
            </w:r>
            <w:r w:rsidR="0073699C">
              <w:rPr>
                <w:rFonts w:ascii="新宋体" w:eastAsia="新宋体" w:hAnsi="新宋体" w:cs="宋体" w:hint="eastAsia"/>
                <w:color w:val="000000" w:themeColor="text1"/>
                <w:kern w:val="0"/>
                <w:szCs w:val="21"/>
              </w:rPr>
              <w:t>张婕菁</w:t>
            </w:r>
            <w:r>
              <w:rPr>
                <w:rFonts w:ascii="新宋体" w:eastAsia="新宋体" w:hAnsi="新宋体" w:cs="宋体" w:hint="eastAsia"/>
                <w:color w:val="000000" w:themeColor="text1"/>
                <w:kern w:val="0"/>
                <w:szCs w:val="21"/>
              </w:rPr>
              <w:t>（</w:t>
            </w:r>
            <w:r w:rsidR="0073699C">
              <w:rPr>
                <w:rFonts w:ascii="新宋体" w:eastAsia="新宋体" w:hAnsi="新宋体" w:cs="宋体" w:hint="eastAsia"/>
                <w:color w:val="000000" w:themeColor="text1"/>
                <w:kern w:val="0"/>
                <w:szCs w:val="21"/>
              </w:rPr>
              <w:t>短号：580665</w:t>
            </w:r>
            <w:r>
              <w:rPr>
                <w:rFonts w:ascii="新宋体" w:eastAsia="新宋体" w:hAnsi="新宋体" w:cs="宋体" w:hint="eastAsia"/>
                <w:color w:val="000000" w:themeColor="text1"/>
                <w:kern w:val="0"/>
                <w:szCs w:val="21"/>
              </w:rPr>
              <w:t>）。</w:t>
            </w:r>
          </w:p>
        </w:tc>
      </w:tr>
      <w:tr w:rsidR="00DF2A26" w:rsidTr="00DF2A26">
        <w:trPr>
          <w:trHeight w:val="1268"/>
          <w:jc w:val="center"/>
        </w:trPr>
        <w:tc>
          <w:tcPr>
            <w:tcW w:w="2391" w:type="dxa"/>
            <w:vMerge/>
            <w:tcBorders>
              <w:top w:val="single" w:sz="4" w:space="0" w:color="auto"/>
              <w:left w:val="single" w:sz="4" w:space="0" w:color="auto"/>
              <w:bottom w:val="single" w:sz="4" w:space="0" w:color="auto"/>
              <w:right w:val="single" w:sz="4" w:space="0" w:color="auto"/>
            </w:tcBorders>
            <w:vAlign w:val="center"/>
            <w:hideMark/>
          </w:tcPr>
          <w:p w:rsidR="00DF2A26" w:rsidRDefault="00DF2A26">
            <w:pPr>
              <w:widowControl/>
              <w:jc w:val="left"/>
              <w:rPr>
                <w:rFonts w:ascii="新宋体" w:eastAsia="新宋体" w:hAnsi="新宋体" w:cs="宋体"/>
                <w:b/>
                <w:color w:val="000000" w:themeColor="text1"/>
                <w:kern w:val="0"/>
                <w:szCs w:val="21"/>
              </w:rPr>
            </w:pPr>
          </w:p>
        </w:tc>
        <w:tc>
          <w:tcPr>
            <w:tcW w:w="1560" w:type="dxa"/>
            <w:tcBorders>
              <w:top w:val="single" w:sz="4" w:space="0" w:color="auto"/>
              <w:left w:val="single" w:sz="4" w:space="0" w:color="auto"/>
              <w:bottom w:val="single" w:sz="4" w:space="0" w:color="auto"/>
              <w:right w:val="single" w:sz="4" w:space="0" w:color="auto"/>
            </w:tcBorders>
            <w:vAlign w:val="center"/>
            <w:hideMark/>
          </w:tcPr>
          <w:p w:rsidR="00DF2A26" w:rsidRDefault="00DF2A26" w:rsidP="00444936">
            <w:pPr>
              <w:widowControl/>
              <w:snapToGrid w:val="0"/>
              <w:spacing w:beforeLines="30" w:afterLines="30"/>
              <w:jc w:val="center"/>
              <w:rPr>
                <w:rFonts w:ascii="新宋体" w:eastAsia="新宋体" w:hAnsi="新宋体" w:cs="宋体"/>
                <w:color w:val="000000" w:themeColor="text1"/>
                <w:kern w:val="0"/>
                <w:szCs w:val="21"/>
              </w:rPr>
            </w:pPr>
            <w:r>
              <w:rPr>
                <w:rFonts w:ascii="新宋体" w:eastAsia="新宋体" w:hAnsi="新宋体" w:cs="宋体" w:hint="eastAsia"/>
                <w:color w:val="000000" w:themeColor="text1"/>
                <w:kern w:val="0"/>
                <w:szCs w:val="21"/>
              </w:rPr>
              <w:t>12月</w:t>
            </w:r>
            <w:r w:rsidR="0073699C">
              <w:rPr>
                <w:rFonts w:ascii="新宋体" w:eastAsia="新宋体" w:hAnsi="新宋体" w:cs="宋体" w:hint="eastAsia"/>
                <w:color w:val="000000" w:themeColor="text1"/>
                <w:kern w:val="0"/>
                <w:szCs w:val="21"/>
              </w:rPr>
              <w:t>28</w:t>
            </w:r>
            <w:r>
              <w:rPr>
                <w:rFonts w:ascii="新宋体" w:eastAsia="新宋体" w:hAnsi="新宋体" w:cs="宋体" w:hint="eastAsia"/>
                <w:color w:val="000000" w:themeColor="text1"/>
                <w:kern w:val="0"/>
                <w:szCs w:val="21"/>
              </w:rPr>
              <w:t>日前</w:t>
            </w:r>
          </w:p>
        </w:tc>
        <w:tc>
          <w:tcPr>
            <w:tcW w:w="8399" w:type="dxa"/>
            <w:tcBorders>
              <w:top w:val="single" w:sz="4" w:space="0" w:color="auto"/>
              <w:left w:val="single" w:sz="4" w:space="0" w:color="auto"/>
              <w:bottom w:val="single" w:sz="4" w:space="0" w:color="auto"/>
              <w:right w:val="single" w:sz="4" w:space="0" w:color="auto"/>
            </w:tcBorders>
            <w:vAlign w:val="center"/>
            <w:hideMark/>
          </w:tcPr>
          <w:p w:rsidR="00DF2A26" w:rsidRDefault="00DF2A26" w:rsidP="00444936">
            <w:pPr>
              <w:widowControl/>
              <w:snapToGrid w:val="0"/>
              <w:spacing w:beforeLines="30" w:afterLines="30" w:line="300" w:lineRule="auto"/>
              <w:rPr>
                <w:rFonts w:ascii="新宋体" w:eastAsia="新宋体" w:hAnsi="新宋体" w:cs="宋体"/>
                <w:color w:val="000000" w:themeColor="text1"/>
                <w:kern w:val="0"/>
                <w:szCs w:val="21"/>
              </w:rPr>
            </w:pPr>
            <w:r>
              <w:rPr>
                <w:rFonts w:ascii="新宋体" w:eastAsia="新宋体" w:hAnsi="新宋体" w:cs="宋体" w:hint="eastAsia"/>
                <w:color w:val="000000" w:themeColor="text1"/>
                <w:kern w:val="0"/>
                <w:szCs w:val="21"/>
              </w:rPr>
              <w:t>各承办学院根据实际情况，设定学生实习期间的伙食补贴和交通补贴标准及指导教师实习指导费标准，将《继续教育“技能特色班”201</w:t>
            </w:r>
            <w:r w:rsidR="0073699C">
              <w:rPr>
                <w:rFonts w:ascii="新宋体" w:eastAsia="新宋体" w:hAnsi="新宋体" w:cs="宋体" w:hint="eastAsia"/>
                <w:color w:val="000000" w:themeColor="text1"/>
                <w:kern w:val="0"/>
                <w:szCs w:val="21"/>
              </w:rPr>
              <w:t>6</w:t>
            </w:r>
            <w:r>
              <w:rPr>
                <w:rFonts w:ascii="新宋体" w:eastAsia="新宋体" w:hAnsi="新宋体" w:cs="宋体" w:hint="eastAsia"/>
                <w:color w:val="000000" w:themeColor="text1"/>
                <w:kern w:val="0"/>
                <w:szCs w:val="21"/>
              </w:rPr>
              <w:t>级学生毕业实习工作经费支出预算表》报继续教育学院汇总后上报继续教育处，统一报学校计财处备案。</w:t>
            </w:r>
            <w:r>
              <w:rPr>
                <w:rFonts w:ascii="新宋体" w:eastAsia="新宋体" w:hAnsi="新宋体" w:cs="宋体" w:hint="eastAsia"/>
                <w:b/>
                <w:color w:val="000000" w:themeColor="text1"/>
                <w:kern w:val="0"/>
                <w:szCs w:val="21"/>
              </w:rPr>
              <w:t xml:space="preserve"> </w:t>
            </w:r>
          </w:p>
        </w:tc>
      </w:tr>
      <w:tr w:rsidR="00DF2A26" w:rsidTr="00DF2A26">
        <w:trPr>
          <w:trHeight w:val="536"/>
          <w:jc w:val="center"/>
        </w:trPr>
        <w:tc>
          <w:tcPr>
            <w:tcW w:w="2391" w:type="dxa"/>
            <w:vMerge/>
            <w:tcBorders>
              <w:top w:val="single" w:sz="4" w:space="0" w:color="auto"/>
              <w:left w:val="single" w:sz="4" w:space="0" w:color="auto"/>
              <w:bottom w:val="single" w:sz="4" w:space="0" w:color="auto"/>
              <w:right w:val="single" w:sz="4" w:space="0" w:color="auto"/>
            </w:tcBorders>
            <w:vAlign w:val="center"/>
            <w:hideMark/>
          </w:tcPr>
          <w:p w:rsidR="00DF2A26" w:rsidRDefault="00DF2A26">
            <w:pPr>
              <w:widowControl/>
              <w:jc w:val="left"/>
              <w:rPr>
                <w:rFonts w:ascii="新宋体" w:eastAsia="新宋体" w:hAnsi="新宋体" w:cs="宋体"/>
                <w:b/>
                <w:color w:val="000000" w:themeColor="text1"/>
                <w:kern w:val="0"/>
                <w:szCs w:val="21"/>
              </w:rPr>
            </w:pPr>
          </w:p>
        </w:tc>
        <w:tc>
          <w:tcPr>
            <w:tcW w:w="1560" w:type="dxa"/>
            <w:tcBorders>
              <w:top w:val="single" w:sz="4" w:space="0" w:color="auto"/>
              <w:left w:val="single" w:sz="4" w:space="0" w:color="auto"/>
              <w:bottom w:val="single" w:sz="4" w:space="0" w:color="auto"/>
              <w:right w:val="single" w:sz="4" w:space="0" w:color="auto"/>
            </w:tcBorders>
            <w:vAlign w:val="center"/>
            <w:hideMark/>
          </w:tcPr>
          <w:p w:rsidR="00DF2A26" w:rsidRDefault="00DF2A26" w:rsidP="00444936">
            <w:pPr>
              <w:widowControl/>
              <w:snapToGrid w:val="0"/>
              <w:spacing w:beforeLines="30" w:afterLines="30"/>
              <w:jc w:val="center"/>
              <w:rPr>
                <w:rFonts w:ascii="宋体" w:hAnsi="宋体" w:cs="宋体"/>
                <w:color w:val="000000" w:themeColor="text1"/>
                <w:kern w:val="0"/>
                <w:szCs w:val="21"/>
              </w:rPr>
            </w:pPr>
            <w:r>
              <w:rPr>
                <w:rFonts w:ascii="新宋体" w:eastAsia="新宋体" w:hAnsi="新宋体" w:cs="宋体" w:hint="eastAsia"/>
                <w:color w:val="000000" w:themeColor="text1"/>
                <w:kern w:val="0"/>
                <w:szCs w:val="21"/>
              </w:rPr>
              <w:t>12月</w:t>
            </w:r>
            <w:r w:rsidR="0073699C">
              <w:rPr>
                <w:rFonts w:ascii="新宋体" w:eastAsia="新宋体" w:hAnsi="新宋体" w:cs="宋体" w:hint="eastAsia"/>
                <w:color w:val="000000" w:themeColor="text1"/>
                <w:kern w:val="0"/>
                <w:szCs w:val="21"/>
              </w:rPr>
              <w:t>28</w:t>
            </w:r>
            <w:r>
              <w:rPr>
                <w:rFonts w:ascii="新宋体" w:eastAsia="新宋体" w:hAnsi="新宋体" w:cs="宋体" w:hint="eastAsia"/>
                <w:color w:val="000000" w:themeColor="text1"/>
                <w:kern w:val="0"/>
                <w:szCs w:val="21"/>
              </w:rPr>
              <w:t>日前</w:t>
            </w:r>
          </w:p>
        </w:tc>
        <w:tc>
          <w:tcPr>
            <w:tcW w:w="8399" w:type="dxa"/>
            <w:tcBorders>
              <w:top w:val="single" w:sz="4" w:space="0" w:color="auto"/>
              <w:left w:val="single" w:sz="4" w:space="0" w:color="auto"/>
              <w:bottom w:val="single" w:sz="4" w:space="0" w:color="auto"/>
              <w:right w:val="single" w:sz="4" w:space="0" w:color="auto"/>
            </w:tcBorders>
            <w:vAlign w:val="center"/>
            <w:hideMark/>
          </w:tcPr>
          <w:p w:rsidR="00DF2A26" w:rsidRDefault="00DF2A26">
            <w:pPr>
              <w:pStyle w:val="p0"/>
              <w:spacing w:line="300" w:lineRule="auto"/>
              <w:rPr>
                <w:rFonts w:cs="楷体_GB2312"/>
                <w:color w:val="000000" w:themeColor="text1"/>
                <w:kern w:val="2"/>
                <w:sz w:val="21"/>
                <w:szCs w:val="21"/>
              </w:rPr>
            </w:pPr>
            <w:r>
              <w:rPr>
                <w:rFonts w:ascii="新宋体" w:eastAsia="新宋体" w:hAnsi="新宋体" w:hint="eastAsia"/>
                <w:color w:val="000000" w:themeColor="text1"/>
                <w:kern w:val="2"/>
                <w:sz w:val="21"/>
                <w:szCs w:val="21"/>
              </w:rPr>
              <w:t>承办</w:t>
            </w:r>
            <w:r>
              <w:rPr>
                <w:rFonts w:cs="楷体_GB2312" w:hint="eastAsia"/>
                <w:color w:val="000000" w:themeColor="text1"/>
                <w:kern w:val="2"/>
                <w:sz w:val="21"/>
                <w:szCs w:val="21"/>
              </w:rPr>
              <w:t>学院制定好本学院</w:t>
            </w:r>
            <w:r>
              <w:rPr>
                <w:rFonts w:cs="楷体_GB2312" w:hint="eastAsia"/>
                <w:b/>
                <w:color w:val="000000" w:themeColor="text1"/>
                <w:kern w:val="2"/>
                <w:sz w:val="21"/>
                <w:szCs w:val="21"/>
              </w:rPr>
              <w:t>毕业实习工作方案</w:t>
            </w:r>
            <w:r>
              <w:rPr>
                <w:rFonts w:cs="楷体_GB2312" w:hint="eastAsia"/>
                <w:color w:val="000000" w:themeColor="text1"/>
                <w:kern w:val="2"/>
                <w:sz w:val="21"/>
                <w:szCs w:val="21"/>
              </w:rPr>
              <w:t>，报继续教育学院审定、继续教育与培训处备案。</w:t>
            </w:r>
          </w:p>
        </w:tc>
      </w:tr>
      <w:tr w:rsidR="00DF2A26" w:rsidTr="00DF2A26">
        <w:trPr>
          <w:jc w:val="center"/>
        </w:trPr>
        <w:tc>
          <w:tcPr>
            <w:tcW w:w="2391" w:type="dxa"/>
            <w:vMerge/>
            <w:tcBorders>
              <w:top w:val="single" w:sz="4" w:space="0" w:color="auto"/>
              <w:left w:val="single" w:sz="4" w:space="0" w:color="auto"/>
              <w:bottom w:val="single" w:sz="4" w:space="0" w:color="auto"/>
              <w:right w:val="single" w:sz="4" w:space="0" w:color="auto"/>
            </w:tcBorders>
            <w:vAlign w:val="center"/>
            <w:hideMark/>
          </w:tcPr>
          <w:p w:rsidR="00DF2A26" w:rsidRDefault="00DF2A26">
            <w:pPr>
              <w:widowControl/>
              <w:jc w:val="left"/>
              <w:rPr>
                <w:rFonts w:ascii="新宋体" w:eastAsia="新宋体" w:hAnsi="新宋体" w:cs="宋体"/>
                <w:b/>
                <w:color w:val="000000" w:themeColor="text1"/>
                <w:kern w:val="0"/>
                <w:szCs w:val="21"/>
              </w:rPr>
            </w:pPr>
          </w:p>
        </w:tc>
        <w:tc>
          <w:tcPr>
            <w:tcW w:w="1560" w:type="dxa"/>
            <w:tcBorders>
              <w:top w:val="single" w:sz="4" w:space="0" w:color="auto"/>
              <w:left w:val="single" w:sz="4" w:space="0" w:color="auto"/>
              <w:bottom w:val="single" w:sz="4" w:space="0" w:color="auto"/>
              <w:right w:val="single" w:sz="4" w:space="0" w:color="auto"/>
            </w:tcBorders>
            <w:vAlign w:val="center"/>
            <w:hideMark/>
          </w:tcPr>
          <w:p w:rsidR="00DF2A26" w:rsidRDefault="00DF2A26" w:rsidP="00444936">
            <w:pPr>
              <w:widowControl/>
              <w:snapToGrid w:val="0"/>
              <w:spacing w:beforeLines="30" w:afterLines="30"/>
              <w:jc w:val="center"/>
              <w:rPr>
                <w:rFonts w:ascii="宋体" w:hAnsi="宋体" w:cs="宋体"/>
                <w:color w:val="000000" w:themeColor="text1"/>
                <w:kern w:val="0"/>
                <w:szCs w:val="21"/>
              </w:rPr>
            </w:pPr>
            <w:r>
              <w:rPr>
                <w:rFonts w:ascii="新宋体" w:eastAsia="新宋体" w:hAnsi="新宋体" w:cs="宋体" w:hint="eastAsia"/>
                <w:color w:val="000000" w:themeColor="text1"/>
                <w:kern w:val="0"/>
                <w:szCs w:val="21"/>
              </w:rPr>
              <w:t>12月</w:t>
            </w:r>
            <w:r w:rsidR="0073699C">
              <w:rPr>
                <w:rFonts w:ascii="新宋体" w:eastAsia="新宋体" w:hAnsi="新宋体" w:cs="宋体" w:hint="eastAsia"/>
                <w:color w:val="000000" w:themeColor="text1"/>
                <w:kern w:val="0"/>
                <w:szCs w:val="21"/>
              </w:rPr>
              <w:t>28</w:t>
            </w:r>
            <w:r>
              <w:rPr>
                <w:rFonts w:ascii="新宋体" w:eastAsia="新宋体" w:hAnsi="新宋体" w:cs="宋体" w:hint="eastAsia"/>
                <w:color w:val="000000" w:themeColor="text1"/>
                <w:kern w:val="0"/>
                <w:szCs w:val="21"/>
              </w:rPr>
              <w:t>日前</w:t>
            </w:r>
          </w:p>
        </w:tc>
        <w:tc>
          <w:tcPr>
            <w:tcW w:w="8399" w:type="dxa"/>
            <w:tcBorders>
              <w:top w:val="single" w:sz="4" w:space="0" w:color="auto"/>
              <w:left w:val="single" w:sz="4" w:space="0" w:color="auto"/>
              <w:bottom w:val="single" w:sz="4" w:space="0" w:color="auto"/>
              <w:right w:val="single" w:sz="4" w:space="0" w:color="auto"/>
            </w:tcBorders>
            <w:vAlign w:val="center"/>
            <w:hideMark/>
          </w:tcPr>
          <w:p w:rsidR="00DF2A26" w:rsidRDefault="00DF2A26">
            <w:pPr>
              <w:pStyle w:val="p0"/>
              <w:spacing w:line="300" w:lineRule="auto"/>
              <w:rPr>
                <w:rFonts w:cs="楷体_GB2312"/>
                <w:color w:val="000000" w:themeColor="text1"/>
                <w:kern w:val="2"/>
                <w:sz w:val="21"/>
                <w:szCs w:val="21"/>
              </w:rPr>
            </w:pPr>
            <w:r>
              <w:rPr>
                <w:rFonts w:cs="楷体_GB2312" w:hint="eastAsia"/>
                <w:color w:val="000000" w:themeColor="text1"/>
                <w:kern w:val="2"/>
                <w:sz w:val="21"/>
                <w:szCs w:val="21"/>
              </w:rPr>
              <w:t>承办学院制定好各专业毕业实习教学计划，</w:t>
            </w:r>
            <w:r>
              <w:rPr>
                <w:rFonts w:cs="楷体_GB2312" w:hint="eastAsia"/>
                <w:b/>
                <w:color w:val="000000" w:themeColor="text1"/>
                <w:kern w:val="2"/>
                <w:sz w:val="21"/>
                <w:szCs w:val="21"/>
              </w:rPr>
              <w:t>填写《宁波大学继续教育“技能特色班”毕业实习教学计划表》</w:t>
            </w:r>
            <w:r>
              <w:rPr>
                <w:rFonts w:cs="楷体_GB2312" w:hint="eastAsia"/>
                <w:color w:val="000000" w:themeColor="text1"/>
                <w:kern w:val="2"/>
                <w:sz w:val="21"/>
                <w:szCs w:val="21"/>
              </w:rPr>
              <w:t>，一式二份，一份学院留存，一份报继续教育学院审定、备案。</w:t>
            </w:r>
          </w:p>
        </w:tc>
      </w:tr>
      <w:tr w:rsidR="00DF2A26" w:rsidTr="00DF2A26">
        <w:trPr>
          <w:jc w:val="center"/>
        </w:trPr>
        <w:tc>
          <w:tcPr>
            <w:tcW w:w="2391" w:type="dxa"/>
            <w:vMerge/>
            <w:tcBorders>
              <w:top w:val="single" w:sz="4" w:space="0" w:color="auto"/>
              <w:left w:val="single" w:sz="4" w:space="0" w:color="auto"/>
              <w:bottom w:val="single" w:sz="4" w:space="0" w:color="auto"/>
              <w:right w:val="single" w:sz="4" w:space="0" w:color="auto"/>
            </w:tcBorders>
            <w:vAlign w:val="center"/>
            <w:hideMark/>
          </w:tcPr>
          <w:p w:rsidR="00DF2A26" w:rsidRDefault="00DF2A26">
            <w:pPr>
              <w:widowControl/>
              <w:jc w:val="left"/>
              <w:rPr>
                <w:rFonts w:ascii="新宋体" w:eastAsia="新宋体" w:hAnsi="新宋体" w:cs="宋体"/>
                <w:b/>
                <w:color w:val="000000" w:themeColor="text1"/>
                <w:kern w:val="0"/>
                <w:szCs w:val="21"/>
              </w:rPr>
            </w:pPr>
          </w:p>
        </w:tc>
        <w:tc>
          <w:tcPr>
            <w:tcW w:w="1560" w:type="dxa"/>
            <w:tcBorders>
              <w:top w:val="single" w:sz="4" w:space="0" w:color="auto"/>
              <w:left w:val="single" w:sz="4" w:space="0" w:color="auto"/>
              <w:bottom w:val="single" w:sz="4" w:space="0" w:color="auto"/>
              <w:right w:val="single" w:sz="4" w:space="0" w:color="auto"/>
            </w:tcBorders>
            <w:vAlign w:val="center"/>
            <w:hideMark/>
          </w:tcPr>
          <w:p w:rsidR="00DF2A26" w:rsidRDefault="00DF2A26" w:rsidP="00444936">
            <w:pPr>
              <w:widowControl/>
              <w:snapToGrid w:val="0"/>
              <w:spacing w:beforeLines="30" w:afterLines="30"/>
              <w:jc w:val="center"/>
              <w:rPr>
                <w:rFonts w:ascii="宋体" w:hAnsi="宋体" w:cs="宋体"/>
                <w:color w:val="000000" w:themeColor="text1"/>
                <w:kern w:val="0"/>
                <w:szCs w:val="21"/>
              </w:rPr>
            </w:pPr>
            <w:r>
              <w:rPr>
                <w:rFonts w:ascii="新宋体" w:eastAsia="新宋体" w:hAnsi="新宋体" w:cs="宋体" w:hint="eastAsia"/>
                <w:color w:val="000000" w:themeColor="text1"/>
                <w:kern w:val="0"/>
                <w:szCs w:val="21"/>
              </w:rPr>
              <w:t>12月</w:t>
            </w:r>
            <w:r w:rsidR="0073699C">
              <w:rPr>
                <w:rFonts w:ascii="新宋体" w:eastAsia="新宋体" w:hAnsi="新宋体" w:cs="宋体" w:hint="eastAsia"/>
                <w:color w:val="000000" w:themeColor="text1"/>
                <w:kern w:val="0"/>
                <w:szCs w:val="21"/>
              </w:rPr>
              <w:t>28</w:t>
            </w:r>
            <w:r>
              <w:rPr>
                <w:rFonts w:ascii="新宋体" w:eastAsia="新宋体" w:hAnsi="新宋体" w:cs="宋体" w:hint="eastAsia"/>
                <w:color w:val="000000" w:themeColor="text1"/>
                <w:kern w:val="0"/>
                <w:szCs w:val="21"/>
              </w:rPr>
              <w:t>日前</w:t>
            </w:r>
          </w:p>
        </w:tc>
        <w:tc>
          <w:tcPr>
            <w:tcW w:w="8399" w:type="dxa"/>
            <w:tcBorders>
              <w:top w:val="single" w:sz="4" w:space="0" w:color="auto"/>
              <w:left w:val="single" w:sz="4" w:space="0" w:color="auto"/>
              <w:bottom w:val="single" w:sz="4" w:space="0" w:color="auto"/>
              <w:right w:val="single" w:sz="4" w:space="0" w:color="auto"/>
            </w:tcBorders>
            <w:vAlign w:val="center"/>
            <w:hideMark/>
          </w:tcPr>
          <w:p w:rsidR="00DF2A26" w:rsidRDefault="00DF2A26" w:rsidP="00444936">
            <w:pPr>
              <w:widowControl/>
              <w:snapToGrid w:val="0"/>
              <w:spacing w:beforeLines="30" w:afterLines="30" w:line="300" w:lineRule="auto"/>
              <w:rPr>
                <w:rFonts w:ascii="宋体" w:hAnsi="宋体" w:cs="宋体"/>
                <w:color w:val="000000" w:themeColor="text1"/>
                <w:kern w:val="0"/>
                <w:szCs w:val="21"/>
              </w:rPr>
            </w:pPr>
            <w:r>
              <w:rPr>
                <w:rFonts w:ascii="新宋体" w:eastAsia="新宋体" w:hAnsi="新宋体" w:cs="宋体" w:hint="eastAsia"/>
                <w:color w:val="000000" w:themeColor="text1"/>
                <w:kern w:val="0"/>
                <w:szCs w:val="21"/>
              </w:rPr>
              <w:t>继续教育学院完成学生实习期间人身意外保险的投保工作，费用参照学校文件由各学院从教学列支，在</w:t>
            </w:r>
            <w:r w:rsidR="00444936">
              <w:rPr>
                <w:rFonts w:ascii="新宋体" w:eastAsia="新宋体" w:hAnsi="新宋体" w:cs="宋体" w:hint="eastAsia"/>
                <w:color w:val="000000" w:themeColor="text1"/>
                <w:kern w:val="0"/>
                <w:szCs w:val="21"/>
              </w:rPr>
              <w:t>20</w:t>
            </w:r>
            <w:r>
              <w:rPr>
                <w:rFonts w:ascii="新宋体" w:eastAsia="新宋体" w:hAnsi="新宋体" w:cs="宋体" w:hint="eastAsia"/>
                <w:color w:val="000000" w:themeColor="text1"/>
                <w:kern w:val="0"/>
                <w:szCs w:val="21"/>
              </w:rPr>
              <w:t>1</w:t>
            </w:r>
            <w:r w:rsidR="0073699C">
              <w:rPr>
                <w:rFonts w:ascii="新宋体" w:eastAsia="新宋体" w:hAnsi="新宋体" w:cs="宋体" w:hint="eastAsia"/>
                <w:color w:val="000000" w:themeColor="text1"/>
                <w:kern w:val="0"/>
                <w:szCs w:val="21"/>
              </w:rPr>
              <w:t>9</w:t>
            </w:r>
            <w:r>
              <w:rPr>
                <w:rFonts w:ascii="新宋体" w:eastAsia="新宋体" w:hAnsi="新宋体" w:cs="宋体" w:hint="eastAsia"/>
                <w:color w:val="000000" w:themeColor="text1"/>
                <w:kern w:val="0"/>
                <w:szCs w:val="21"/>
              </w:rPr>
              <w:t>年4月份分成中扣除。</w:t>
            </w:r>
          </w:p>
        </w:tc>
      </w:tr>
      <w:tr w:rsidR="00DF2A26" w:rsidTr="00DF2A26">
        <w:trPr>
          <w:jc w:val="center"/>
        </w:trPr>
        <w:tc>
          <w:tcPr>
            <w:tcW w:w="2391" w:type="dxa"/>
            <w:vMerge/>
            <w:tcBorders>
              <w:top w:val="single" w:sz="4" w:space="0" w:color="auto"/>
              <w:left w:val="single" w:sz="4" w:space="0" w:color="auto"/>
              <w:bottom w:val="single" w:sz="4" w:space="0" w:color="auto"/>
              <w:right w:val="single" w:sz="4" w:space="0" w:color="auto"/>
            </w:tcBorders>
            <w:vAlign w:val="center"/>
            <w:hideMark/>
          </w:tcPr>
          <w:p w:rsidR="00DF2A26" w:rsidRDefault="00DF2A26">
            <w:pPr>
              <w:widowControl/>
              <w:jc w:val="left"/>
              <w:rPr>
                <w:rFonts w:ascii="新宋体" w:eastAsia="新宋体" w:hAnsi="新宋体" w:cs="宋体"/>
                <w:b/>
                <w:color w:val="000000" w:themeColor="text1"/>
                <w:kern w:val="0"/>
                <w:szCs w:val="21"/>
              </w:rPr>
            </w:pPr>
          </w:p>
        </w:tc>
        <w:tc>
          <w:tcPr>
            <w:tcW w:w="1560" w:type="dxa"/>
            <w:tcBorders>
              <w:top w:val="single" w:sz="4" w:space="0" w:color="auto"/>
              <w:left w:val="single" w:sz="4" w:space="0" w:color="auto"/>
              <w:bottom w:val="single" w:sz="4" w:space="0" w:color="auto"/>
              <w:right w:val="single" w:sz="4" w:space="0" w:color="auto"/>
            </w:tcBorders>
            <w:vAlign w:val="center"/>
            <w:hideMark/>
          </w:tcPr>
          <w:p w:rsidR="00DF2A26" w:rsidRDefault="00DF2A26" w:rsidP="00444936">
            <w:pPr>
              <w:widowControl/>
              <w:snapToGrid w:val="0"/>
              <w:spacing w:beforeLines="30" w:afterLines="30"/>
              <w:jc w:val="center"/>
              <w:rPr>
                <w:rFonts w:ascii="新宋体" w:eastAsia="新宋体" w:hAnsi="新宋体" w:cs="宋体"/>
                <w:color w:val="000000" w:themeColor="text1"/>
                <w:kern w:val="0"/>
                <w:szCs w:val="21"/>
              </w:rPr>
            </w:pPr>
            <w:r>
              <w:rPr>
                <w:rFonts w:ascii="新宋体" w:eastAsia="新宋体" w:hAnsi="新宋体" w:cs="宋体" w:hint="eastAsia"/>
                <w:color w:val="000000" w:themeColor="text1"/>
                <w:kern w:val="0"/>
                <w:szCs w:val="21"/>
              </w:rPr>
              <w:t>201</w:t>
            </w:r>
            <w:r w:rsidR="0073699C">
              <w:rPr>
                <w:rFonts w:ascii="新宋体" w:eastAsia="新宋体" w:hAnsi="新宋体" w:cs="宋体" w:hint="eastAsia"/>
                <w:color w:val="000000" w:themeColor="text1"/>
                <w:kern w:val="0"/>
                <w:szCs w:val="21"/>
              </w:rPr>
              <w:t>9</w:t>
            </w:r>
            <w:r>
              <w:rPr>
                <w:rFonts w:ascii="新宋体" w:eastAsia="新宋体" w:hAnsi="新宋体" w:cs="宋体" w:hint="eastAsia"/>
                <w:color w:val="000000" w:themeColor="text1"/>
                <w:kern w:val="0"/>
                <w:szCs w:val="21"/>
              </w:rPr>
              <w:t>年</w:t>
            </w:r>
          </w:p>
          <w:p w:rsidR="00DF2A26" w:rsidRDefault="00DF2A26" w:rsidP="00444936">
            <w:pPr>
              <w:widowControl/>
              <w:snapToGrid w:val="0"/>
              <w:spacing w:beforeLines="30" w:afterLines="30"/>
              <w:jc w:val="center"/>
              <w:rPr>
                <w:rFonts w:ascii="宋体" w:hAnsi="宋体" w:cs="宋体"/>
                <w:color w:val="000000" w:themeColor="text1"/>
                <w:kern w:val="0"/>
                <w:szCs w:val="21"/>
              </w:rPr>
            </w:pPr>
            <w:r>
              <w:rPr>
                <w:rFonts w:ascii="新宋体" w:eastAsia="新宋体" w:hAnsi="新宋体" w:cs="宋体" w:hint="eastAsia"/>
                <w:color w:val="000000" w:themeColor="text1"/>
                <w:kern w:val="0"/>
                <w:szCs w:val="21"/>
              </w:rPr>
              <w:t>1月10日前</w:t>
            </w:r>
          </w:p>
        </w:tc>
        <w:tc>
          <w:tcPr>
            <w:tcW w:w="8399" w:type="dxa"/>
            <w:tcBorders>
              <w:top w:val="single" w:sz="4" w:space="0" w:color="auto"/>
              <w:left w:val="single" w:sz="4" w:space="0" w:color="auto"/>
              <w:bottom w:val="single" w:sz="4" w:space="0" w:color="auto"/>
              <w:right w:val="single" w:sz="4" w:space="0" w:color="auto"/>
            </w:tcBorders>
            <w:vAlign w:val="center"/>
            <w:hideMark/>
          </w:tcPr>
          <w:p w:rsidR="00DF2A26" w:rsidRDefault="00DF2A26" w:rsidP="00444936">
            <w:pPr>
              <w:widowControl/>
              <w:snapToGrid w:val="0"/>
              <w:spacing w:beforeLines="30" w:afterLines="30" w:line="300" w:lineRule="auto"/>
              <w:rPr>
                <w:rFonts w:ascii="宋体" w:hAnsi="宋体" w:cs="宋体"/>
                <w:color w:val="000000" w:themeColor="text1"/>
                <w:kern w:val="0"/>
                <w:szCs w:val="21"/>
              </w:rPr>
            </w:pPr>
            <w:r>
              <w:rPr>
                <w:rFonts w:ascii="宋体" w:hAnsi="宋体" w:cs="楷体_GB2312" w:hint="eastAsia"/>
                <w:color w:val="000000" w:themeColor="text1"/>
                <w:szCs w:val="21"/>
              </w:rPr>
              <w:t>承</w:t>
            </w:r>
            <w:r>
              <w:rPr>
                <w:rFonts w:cs="楷体_GB2312" w:hint="eastAsia"/>
                <w:color w:val="000000" w:themeColor="text1"/>
                <w:szCs w:val="21"/>
              </w:rPr>
              <w:t>办学院</w:t>
            </w:r>
            <w:r>
              <w:rPr>
                <w:rFonts w:ascii="宋体" w:hAnsi="宋体" w:cs="楷体_GB2312" w:hint="eastAsia"/>
                <w:color w:val="000000" w:themeColor="text1"/>
                <w:szCs w:val="21"/>
              </w:rPr>
              <w:t>做好</w:t>
            </w:r>
            <w:r>
              <w:rPr>
                <w:rFonts w:ascii="宋体" w:hAnsi="宋体" w:cs="楷体_GB2312" w:hint="eastAsia"/>
                <w:b/>
                <w:color w:val="000000" w:themeColor="text1"/>
                <w:szCs w:val="21"/>
              </w:rPr>
              <w:t>对自主联系实习单位学生</w:t>
            </w:r>
            <w:r>
              <w:rPr>
                <w:rFonts w:ascii="宋体" w:hAnsi="宋体" w:cs="楷体_GB2312" w:hint="eastAsia"/>
                <w:color w:val="000000" w:themeColor="text1"/>
                <w:szCs w:val="21"/>
              </w:rPr>
              <w:t>的审核、并交继续教育学院备案工作。</w:t>
            </w:r>
          </w:p>
        </w:tc>
      </w:tr>
      <w:tr w:rsidR="00DF2A26" w:rsidTr="00DF2A26">
        <w:trPr>
          <w:jc w:val="center"/>
        </w:trPr>
        <w:tc>
          <w:tcPr>
            <w:tcW w:w="2391" w:type="dxa"/>
            <w:vMerge/>
            <w:tcBorders>
              <w:top w:val="single" w:sz="4" w:space="0" w:color="auto"/>
              <w:left w:val="single" w:sz="4" w:space="0" w:color="auto"/>
              <w:bottom w:val="single" w:sz="4" w:space="0" w:color="auto"/>
              <w:right w:val="single" w:sz="4" w:space="0" w:color="auto"/>
            </w:tcBorders>
            <w:vAlign w:val="center"/>
            <w:hideMark/>
          </w:tcPr>
          <w:p w:rsidR="00DF2A26" w:rsidRDefault="00DF2A26">
            <w:pPr>
              <w:widowControl/>
              <w:jc w:val="left"/>
              <w:rPr>
                <w:rFonts w:ascii="新宋体" w:eastAsia="新宋体" w:hAnsi="新宋体" w:cs="宋体"/>
                <w:b/>
                <w:color w:val="000000" w:themeColor="text1"/>
                <w:kern w:val="0"/>
                <w:szCs w:val="21"/>
              </w:rPr>
            </w:pPr>
          </w:p>
        </w:tc>
        <w:tc>
          <w:tcPr>
            <w:tcW w:w="1560" w:type="dxa"/>
            <w:tcBorders>
              <w:top w:val="single" w:sz="4" w:space="0" w:color="auto"/>
              <w:left w:val="single" w:sz="4" w:space="0" w:color="auto"/>
              <w:bottom w:val="single" w:sz="4" w:space="0" w:color="auto"/>
              <w:right w:val="single" w:sz="4" w:space="0" w:color="auto"/>
            </w:tcBorders>
            <w:vAlign w:val="center"/>
            <w:hideMark/>
          </w:tcPr>
          <w:p w:rsidR="00DF2A26" w:rsidRDefault="00DF2A26" w:rsidP="00444936">
            <w:pPr>
              <w:widowControl/>
              <w:snapToGrid w:val="0"/>
              <w:spacing w:beforeLines="30" w:afterLines="30"/>
              <w:jc w:val="center"/>
              <w:rPr>
                <w:rFonts w:ascii="新宋体" w:eastAsia="新宋体" w:hAnsi="新宋体" w:cs="宋体"/>
                <w:color w:val="000000" w:themeColor="text1"/>
                <w:kern w:val="0"/>
                <w:szCs w:val="21"/>
              </w:rPr>
            </w:pPr>
            <w:r>
              <w:rPr>
                <w:rFonts w:ascii="新宋体" w:eastAsia="新宋体" w:hAnsi="新宋体" w:cs="宋体" w:hint="eastAsia"/>
                <w:color w:val="000000" w:themeColor="text1"/>
                <w:kern w:val="0"/>
                <w:szCs w:val="21"/>
              </w:rPr>
              <w:t>1月10日前</w:t>
            </w:r>
          </w:p>
        </w:tc>
        <w:tc>
          <w:tcPr>
            <w:tcW w:w="8399" w:type="dxa"/>
            <w:tcBorders>
              <w:top w:val="single" w:sz="4" w:space="0" w:color="auto"/>
              <w:left w:val="single" w:sz="4" w:space="0" w:color="auto"/>
              <w:bottom w:val="single" w:sz="4" w:space="0" w:color="auto"/>
              <w:right w:val="single" w:sz="4" w:space="0" w:color="auto"/>
            </w:tcBorders>
            <w:vAlign w:val="center"/>
            <w:hideMark/>
          </w:tcPr>
          <w:p w:rsidR="00DF2A26" w:rsidRDefault="00DF2A26" w:rsidP="00444936">
            <w:pPr>
              <w:widowControl/>
              <w:snapToGrid w:val="0"/>
              <w:spacing w:beforeLines="30" w:afterLines="30" w:line="300" w:lineRule="auto"/>
              <w:rPr>
                <w:rFonts w:ascii="宋体" w:hAnsi="宋体" w:cs="楷体_GB2312"/>
                <w:color w:val="000000" w:themeColor="text1"/>
                <w:szCs w:val="21"/>
              </w:rPr>
            </w:pPr>
            <w:r>
              <w:rPr>
                <w:rFonts w:ascii="宋体" w:hAnsi="宋体" w:cs="楷体_GB2312" w:hint="eastAsia"/>
                <w:color w:val="000000" w:themeColor="text1"/>
                <w:szCs w:val="21"/>
              </w:rPr>
              <w:t>承</w:t>
            </w:r>
            <w:r>
              <w:rPr>
                <w:rFonts w:cs="楷体_GB2312" w:hint="eastAsia"/>
                <w:color w:val="000000" w:themeColor="text1"/>
                <w:szCs w:val="21"/>
              </w:rPr>
              <w:t>办学院</w:t>
            </w:r>
            <w:r>
              <w:rPr>
                <w:rFonts w:ascii="宋体" w:hAnsi="宋体" w:cs="楷体_GB2312" w:hint="eastAsia"/>
                <w:color w:val="000000" w:themeColor="text1"/>
                <w:szCs w:val="21"/>
              </w:rPr>
              <w:t>做好实习动员工作，明确实习要求，做好学生的实习纪律教育、诚信教育和安全教育工作</w:t>
            </w:r>
            <w:r>
              <w:rPr>
                <w:rFonts w:ascii="宋体" w:hAnsi="宋体" w:cs="楷体_GB2312" w:hint="eastAsia"/>
                <w:b/>
                <w:color w:val="000000" w:themeColor="text1"/>
                <w:szCs w:val="21"/>
              </w:rPr>
              <w:t>，签订《实习安全责任书》。</w:t>
            </w:r>
          </w:p>
        </w:tc>
      </w:tr>
      <w:tr w:rsidR="00DF2A26" w:rsidTr="00DF2A26">
        <w:trPr>
          <w:trHeight w:val="1033"/>
          <w:jc w:val="center"/>
        </w:trPr>
        <w:tc>
          <w:tcPr>
            <w:tcW w:w="831" w:type="dxa"/>
            <w:vMerge w:val="restart"/>
            <w:tcBorders>
              <w:top w:val="single" w:sz="4" w:space="0" w:color="auto"/>
              <w:left w:val="single" w:sz="4" w:space="0" w:color="auto"/>
              <w:bottom w:val="single" w:sz="4" w:space="0" w:color="auto"/>
              <w:right w:val="single" w:sz="4" w:space="0" w:color="auto"/>
            </w:tcBorders>
            <w:vAlign w:val="center"/>
          </w:tcPr>
          <w:p w:rsidR="00DF2A26" w:rsidRDefault="00DF2A26" w:rsidP="00444936">
            <w:pPr>
              <w:widowControl/>
              <w:snapToGrid w:val="0"/>
              <w:spacing w:beforeLines="30" w:afterLines="30" w:line="300" w:lineRule="auto"/>
              <w:jc w:val="center"/>
              <w:rPr>
                <w:rFonts w:ascii="宋体" w:hAnsi="宋体" w:cs="宋体"/>
                <w:b/>
                <w:color w:val="000000" w:themeColor="text1"/>
                <w:kern w:val="0"/>
                <w:szCs w:val="21"/>
              </w:rPr>
            </w:pPr>
            <w:r>
              <w:rPr>
                <w:rFonts w:ascii="宋体" w:hAnsi="宋体" w:cs="宋体" w:hint="eastAsia"/>
                <w:b/>
                <w:color w:val="000000" w:themeColor="text1"/>
                <w:kern w:val="0"/>
                <w:szCs w:val="21"/>
              </w:rPr>
              <w:t>实</w:t>
            </w:r>
          </w:p>
          <w:p w:rsidR="00DF2A26" w:rsidRDefault="00DF2A26" w:rsidP="00444936">
            <w:pPr>
              <w:widowControl/>
              <w:snapToGrid w:val="0"/>
              <w:spacing w:beforeLines="30" w:afterLines="30" w:line="300" w:lineRule="auto"/>
              <w:jc w:val="center"/>
              <w:rPr>
                <w:rFonts w:ascii="宋体" w:hAnsi="宋体" w:cs="宋体"/>
                <w:b/>
                <w:color w:val="000000" w:themeColor="text1"/>
                <w:kern w:val="0"/>
                <w:szCs w:val="21"/>
              </w:rPr>
            </w:pPr>
          </w:p>
          <w:p w:rsidR="00DF2A26" w:rsidRDefault="00DF2A26" w:rsidP="00444936">
            <w:pPr>
              <w:widowControl/>
              <w:snapToGrid w:val="0"/>
              <w:spacing w:beforeLines="30" w:afterLines="30" w:line="300" w:lineRule="auto"/>
              <w:jc w:val="center"/>
              <w:rPr>
                <w:rFonts w:ascii="宋体" w:hAnsi="宋体" w:cs="宋体"/>
                <w:b/>
                <w:color w:val="000000" w:themeColor="text1"/>
                <w:kern w:val="0"/>
                <w:szCs w:val="21"/>
              </w:rPr>
            </w:pPr>
            <w:r>
              <w:rPr>
                <w:rFonts w:ascii="宋体" w:hAnsi="宋体" w:cs="宋体" w:hint="eastAsia"/>
                <w:b/>
                <w:color w:val="000000" w:themeColor="text1"/>
                <w:kern w:val="0"/>
                <w:szCs w:val="21"/>
              </w:rPr>
              <w:t>施</w:t>
            </w:r>
          </w:p>
          <w:p w:rsidR="00DF2A26" w:rsidRDefault="00DF2A26" w:rsidP="00444936">
            <w:pPr>
              <w:widowControl/>
              <w:snapToGrid w:val="0"/>
              <w:spacing w:beforeLines="30" w:afterLines="30" w:line="300" w:lineRule="auto"/>
              <w:jc w:val="center"/>
              <w:rPr>
                <w:rFonts w:ascii="宋体" w:hAnsi="宋体" w:cs="宋体"/>
                <w:b/>
                <w:color w:val="000000" w:themeColor="text1"/>
                <w:kern w:val="0"/>
                <w:szCs w:val="21"/>
              </w:rPr>
            </w:pPr>
          </w:p>
          <w:p w:rsidR="00DF2A26" w:rsidRDefault="00DF2A26" w:rsidP="00444936">
            <w:pPr>
              <w:widowControl/>
              <w:snapToGrid w:val="0"/>
              <w:spacing w:beforeLines="30" w:afterLines="30" w:line="300" w:lineRule="auto"/>
              <w:jc w:val="center"/>
              <w:rPr>
                <w:rFonts w:ascii="宋体" w:hAnsi="宋体" w:cs="宋体"/>
                <w:b/>
                <w:color w:val="000000" w:themeColor="text1"/>
                <w:kern w:val="0"/>
                <w:szCs w:val="21"/>
              </w:rPr>
            </w:pPr>
            <w:r>
              <w:rPr>
                <w:rFonts w:ascii="宋体" w:hAnsi="宋体" w:cs="宋体" w:hint="eastAsia"/>
                <w:b/>
                <w:color w:val="000000" w:themeColor="text1"/>
                <w:kern w:val="0"/>
                <w:szCs w:val="21"/>
              </w:rPr>
              <w:t>阶</w:t>
            </w:r>
          </w:p>
          <w:p w:rsidR="00DF2A26" w:rsidRDefault="00DF2A26" w:rsidP="00444936">
            <w:pPr>
              <w:widowControl/>
              <w:snapToGrid w:val="0"/>
              <w:spacing w:beforeLines="30" w:afterLines="30" w:line="300" w:lineRule="auto"/>
              <w:jc w:val="center"/>
              <w:rPr>
                <w:rFonts w:ascii="宋体" w:hAnsi="宋体" w:cs="宋体"/>
                <w:b/>
                <w:color w:val="000000" w:themeColor="text1"/>
                <w:kern w:val="0"/>
                <w:szCs w:val="21"/>
              </w:rPr>
            </w:pPr>
          </w:p>
          <w:p w:rsidR="00DF2A26" w:rsidRDefault="00DF2A26" w:rsidP="00444936">
            <w:pPr>
              <w:widowControl/>
              <w:snapToGrid w:val="0"/>
              <w:spacing w:beforeLines="30" w:afterLines="30" w:line="300" w:lineRule="auto"/>
              <w:jc w:val="center"/>
              <w:rPr>
                <w:rFonts w:ascii="宋体" w:hAnsi="宋体" w:cs="宋体"/>
                <w:b/>
                <w:color w:val="000000" w:themeColor="text1"/>
                <w:kern w:val="0"/>
                <w:szCs w:val="21"/>
              </w:rPr>
            </w:pPr>
            <w:r>
              <w:rPr>
                <w:rFonts w:ascii="宋体" w:hAnsi="宋体" w:cs="宋体" w:hint="eastAsia"/>
                <w:b/>
                <w:color w:val="000000" w:themeColor="text1"/>
                <w:kern w:val="0"/>
                <w:szCs w:val="21"/>
              </w:rPr>
              <w:t>段</w:t>
            </w:r>
          </w:p>
        </w:tc>
        <w:tc>
          <w:tcPr>
            <w:tcW w:w="1560" w:type="dxa"/>
            <w:tcBorders>
              <w:top w:val="single" w:sz="4" w:space="0" w:color="auto"/>
              <w:left w:val="single" w:sz="4" w:space="0" w:color="auto"/>
              <w:bottom w:val="single" w:sz="4" w:space="0" w:color="auto"/>
              <w:right w:val="single" w:sz="4" w:space="0" w:color="auto"/>
            </w:tcBorders>
            <w:vAlign w:val="center"/>
            <w:hideMark/>
          </w:tcPr>
          <w:p w:rsidR="00DF2A26" w:rsidRDefault="00DF2A26" w:rsidP="00444936">
            <w:pPr>
              <w:widowControl/>
              <w:snapToGrid w:val="0"/>
              <w:spacing w:beforeLines="30" w:afterLines="30"/>
              <w:jc w:val="center"/>
              <w:rPr>
                <w:rFonts w:ascii="新宋体" w:eastAsia="新宋体" w:hAnsi="新宋体" w:cs="宋体"/>
                <w:color w:val="000000" w:themeColor="text1"/>
                <w:kern w:val="0"/>
                <w:szCs w:val="21"/>
              </w:rPr>
            </w:pPr>
            <w:r>
              <w:rPr>
                <w:rFonts w:ascii="新宋体" w:eastAsia="新宋体" w:hAnsi="新宋体" w:cs="宋体" w:hint="eastAsia"/>
                <w:color w:val="000000" w:themeColor="text1"/>
                <w:kern w:val="0"/>
                <w:szCs w:val="21"/>
              </w:rPr>
              <w:t>201</w:t>
            </w:r>
            <w:r w:rsidR="0073699C">
              <w:rPr>
                <w:rFonts w:ascii="新宋体" w:eastAsia="新宋体" w:hAnsi="新宋体" w:cs="宋体" w:hint="eastAsia"/>
                <w:color w:val="000000" w:themeColor="text1"/>
                <w:kern w:val="0"/>
                <w:szCs w:val="21"/>
              </w:rPr>
              <w:t>9</w:t>
            </w:r>
            <w:r>
              <w:rPr>
                <w:rFonts w:ascii="新宋体" w:eastAsia="新宋体" w:hAnsi="新宋体" w:cs="宋体" w:hint="eastAsia"/>
                <w:color w:val="000000" w:themeColor="text1"/>
                <w:kern w:val="0"/>
                <w:szCs w:val="21"/>
              </w:rPr>
              <w:t>年</w:t>
            </w:r>
          </w:p>
          <w:p w:rsidR="00DF2A26" w:rsidRDefault="00DF2A26" w:rsidP="00444936">
            <w:pPr>
              <w:widowControl/>
              <w:snapToGrid w:val="0"/>
              <w:spacing w:beforeLines="30" w:afterLines="30"/>
              <w:jc w:val="center"/>
              <w:rPr>
                <w:rFonts w:ascii="新宋体" w:eastAsia="新宋体" w:hAnsi="新宋体" w:cs="宋体"/>
                <w:color w:val="000000" w:themeColor="text1"/>
                <w:kern w:val="0"/>
                <w:szCs w:val="21"/>
              </w:rPr>
            </w:pPr>
            <w:r>
              <w:rPr>
                <w:rFonts w:ascii="新宋体" w:eastAsia="新宋体" w:hAnsi="新宋体" w:cs="宋体" w:hint="eastAsia"/>
                <w:color w:val="000000" w:themeColor="text1"/>
                <w:kern w:val="0"/>
                <w:szCs w:val="21"/>
              </w:rPr>
              <w:t>3月1日—</w:t>
            </w:r>
          </w:p>
          <w:p w:rsidR="00DF2A26" w:rsidRDefault="004A5DDE" w:rsidP="00444936">
            <w:pPr>
              <w:widowControl/>
              <w:snapToGrid w:val="0"/>
              <w:spacing w:beforeLines="30" w:afterLines="30"/>
              <w:jc w:val="center"/>
              <w:rPr>
                <w:rFonts w:ascii="宋体" w:hAnsi="宋体" w:cs="宋体"/>
                <w:color w:val="000000" w:themeColor="text1"/>
                <w:kern w:val="0"/>
                <w:szCs w:val="21"/>
              </w:rPr>
            </w:pPr>
            <w:r>
              <w:rPr>
                <w:rFonts w:ascii="新宋体" w:eastAsia="新宋体" w:hAnsi="新宋体" w:cs="宋体" w:hint="eastAsia"/>
                <w:color w:val="000000" w:themeColor="text1"/>
                <w:kern w:val="0"/>
                <w:szCs w:val="21"/>
              </w:rPr>
              <w:t>5</w:t>
            </w:r>
            <w:r w:rsidR="00DF2A26">
              <w:rPr>
                <w:rFonts w:ascii="新宋体" w:eastAsia="新宋体" w:hAnsi="新宋体" w:cs="宋体" w:hint="eastAsia"/>
                <w:color w:val="000000" w:themeColor="text1"/>
                <w:kern w:val="0"/>
                <w:szCs w:val="21"/>
              </w:rPr>
              <w:t>月</w:t>
            </w:r>
            <w:r>
              <w:rPr>
                <w:rFonts w:ascii="新宋体" w:eastAsia="新宋体" w:hAnsi="新宋体" w:cs="宋体" w:hint="eastAsia"/>
                <w:color w:val="000000" w:themeColor="text1"/>
                <w:kern w:val="0"/>
                <w:szCs w:val="21"/>
              </w:rPr>
              <w:t>31</w:t>
            </w:r>
            <w:r w:rsidR="00DF2A26">
              <w:rPr>
                <w:rFonts w:ascii="新宋体" w:eastAsia="新宋体" w:hAnsi="新宋体" w:cs="宋体" w:hint="eastAsia"/>
                <w:color w:val="000000" w:themeColor="text1"/>
                <w:kern w:val="0"/>
                <w:szCs w:val="21"/>
              </w:rPr>
              <w:t>日</w:t>
            </w:r>
          </w:p>
        </w:tc>
        <w:tc>
          <w:tcPr>
            <w:tcW w:w="8399" w:type="dxa"/>
            <w:tcBorders>
              <w:top w:val="single" w:sz="4" w:space="0" w:color="auto"/>
              <w:left w:val="single" w:sz="4" w:space="0" w:color="auto"/>
              <w:bottom w:val="single" w:sz="4" w:space="0" w:color="auto"/>
              <w:right w:val="single" w:sz="4" w:space="0" w:color="auto"/>
            </w:tcBorders>
            <w:vAlign w:val="center"/>
            <w:hideMark/>
          </w:tcPr>
          <w:p w:rsidR="00DF2A26" w:rsidRDefault="00DF2A26" w:rsidP="00444936">
            <w:pPr>
              <w:widowControl/>
              <w:snapToGrid w:val="0"/>
              <w:spacing w:beforeLines="30" w:afterLines="30" w:line="300" w:lineRule="auto"/>
              <w:rPr>
                <w:rFonts w:ascii="宋体" w:hAnsi="宋体" w:cs="宋体"/>
                <w:color w:val="000000" w:themeColor="text1"/>
                <w:kern w:val="0"/>
                <w:szCs w:val="21"/>
              </w:rPr>
            </w:pPr>
            <w:r>
              <w:rPr>
                <w:rFonts w:ascii="宋体" w:hAnsi="宋体" w:cs="楷体_GB2312" w:hint="eastAsia"/>
                <w:color w:val="000000" w:themeColor="text1"/>
                <w:szCs w:val="21"/>
              </w:rPr>
              <w:t>实习指导教师</w:t>
            </w:r>
            <w:r>
              <w:rPr>
                <w:rFonts w:cs="楷体_GB2312" w:hint="eastAsia"/>
                <w:color w:val="000000" w:themeColor="text1"/>
                <w:szCs w:val="21"/>
              </w:rPr>
              <w:t>应在学生实习期间跟队（班）指导与管理，及时了解实习进展情况，加强指导，解决实习中出现的问题。对于个别自主实习的学生，指导教师应每周一次与学生、实习单位保持联系，并做好联系记录。</w:t>
            </w:r>
          </w:p>
        </w:tc>
      </w:tr>
      <w:tr w:rsidR="00DF2A26" w:rsidTr="00DF2A26">
        <w:trPr>
          <w:trHeight w:val="809"/>
          <w:jc w:val="center"/>
        </w:trPr>
        <w:tc>
          <w:tcPr>
            <w:tcW w:w="2391" w:type="dxa"/>
            <w:vMerge/>
            <w:tcBorders>
              <w:top w:val="single" w:sz="4" w:space="0" w:color="auto"/>
              <w:left w:val="single" w:sz="4" w:space="0" w:color="auto"/>
              <w:bottom w:val="single" w:sz="4" w:space="0" w:color="auto"/>
              <w:right w:val="single" w:sz="4" w:space="0" w:color="auto"/>
            </w:tcBorders>
            <w:vAlign w:val="center"/>
            <w:hideMark/>
          </w:tcPr>
          <w:p w:rsidR="00DF2A26" w:rsidRDefault="00DF2A26">
            <w:pPr>
              <w:widowControl/>
              <w:jc w:val="left"/>
              <w:rPr>
                <w:rFonts w:ascii="宋体" w:hAnsi="宋体" w:cs="宋体"/>
                <w:b/>
                <w:color w:val="000000" w:themeColor="text1"/>
                <w:kern w:val="0"/>
                <w:szCs w:val="21"/>
              </w:rPr>
            </w:pPr>
          </w:p>
        </w:tc>
        <w:tc>
          <w:tcPr>
            <w:tcW w:w="1560" w:type="dxa"/>
            <w:tcBorders>
              <w:top w:val="single" w:sz="4" w:space="0" w:color="auto"/>
              <w:left w:val="single" w:sz="4" w:space="0" w:color="auto"/>
              <w:bottom w:val="single" w:sz="4" w:space="0" w:color="auto"/>
              <w:right w:val="single" w:sz="4" w:space="0" w:color="auto"/>
            </w:tcBorders>
            <w:vAlign w:val="center"/>
            <w:hideMark/>
          </w:tcPr>
          <w:p w:rsidR="00DF2A26" w:rsidRDefault="00DF2A26" w:rsidP="00444936">
            <w:pPr>
              <w:widowControl/>
              <w:snapToGrid w:val="0"/>
              <w:spacing w:beforeLines="30" w:afterLines="30"/>
              <w:jc w:val="center"/>
              <w:rPr>
                <w:rFonts w:ascii="新宋体" w:eastAsia="新宋体" w:hAnsi="新宋体" w:cs="宋体"/>
                <w:color w:val="000000" w:themeColor="text1"/>
                <w:kern w:val="0"/>
                <w:szCs w:val="21"/>
              </w:rPr>
            </w:pPr>
            <w:r>
              <w:rPr>
                <w:rFonts w:ascii="新宋体" w:eastAsia="新宋体" w:hAnsi="新宋体" w:cs="宋体" w:hint="eastAsia"/>
                <w:color w:val="000000" w:themeColor="text1"/>
                <w:kern w:val="0"/>
                <w:szCs w:val="21"/>
              </w:rPr>
              <w:t>3月1日—</w:t>
            </w:r>
          </w:p>
          <w:p w:rsidR="00DF2A26" w:rsidRDefault="004A5DDE" w:rsidP="00444936">
            <w:pPr>
              <w:widowControl/>
              <w:snapToGrid w:val="0"/>
              <w:spacing w:beforeLines="30" w:afterLines="30"/>
              <w:jc w:val="center"/>
              <w:rPr>
                <w:rFonts w:ascii="宋体" w:hAnsi="宋体" w:cs="宋体"/>
                <w:color w:val="000000" w:themeColor="text1"/>
                <w:kern w:val="0"/>
                <w:szCs w:val="21"/>
              </w:rPr>
            </w:pPr>
            <w:r>
              <w:rPr>
                <w:rFonts w:ascii="新宋体" w:eastAsia="新宋体" w:hAnsi="新宋体" w:cs="宋体" w:hint="eastAsia"/>
                <w:color w:val="000000" w:themeColor="text1"/>
                <w:kern w:val="0"/>
                <w:szCs w:val="21"/>
              </w:rPr>
              <w:t>5</w:t>
            </w:r>
            <w:r w:rsidR="00DF2A26">
              <w:rPr>
                <w:rFonts w:ascii="新宋体" w:eastAsia="新宋体" w:hAnsi="新宋体" w:cs="宋体" w:hint="eastAsia"/>
                <w:color w:val="000000" w:themeColor="text1"/>
                <w:kern w:val="0"/>
                <w:szCs w:val="21"/>
              </w:rPr>
              <w:t>月</w:t>
            </w:r>
            <w:r>
              <w:rPr>
                <w:rFonts w:ascii="新宋体" w:eastAsia="新宋体" w:hAnsi="新宋体" w:cs="宋体" w:hint="eastAsia"/>
                <w:color w:val="000000" w:themeColor="text1"/>
                <w:kern w:val="0"/>
                <w:szCs w:val="21"/>
              </w:rPr>
              <w:t>31</w:t>
            </w:r>
            <w:r w:rsidR="00DF2A26">
              <w:rPr>
                <w:rFonts w:ascii="新宋体" w:eastAsia="新宋体" w:hAnsi="新宋体" w:cs="宋体" w:hint="eastAsia"/>
                <w:color w:val="000000" w:themeColor="text1"/>
                <w:kern w:val="0"/>
                <w:szCs w:val="21"/>
              </w:rPr>
              <w:t>日</w:t>
            </w:r>
          </w:p>
        </w:tc>
        <w:tc>
          <w:tcPr>
            <w:tcW w:w="8399" w:type="dxa"/>
            <w:tcBorders>
              <w:top w:val="single" w:sz="4" w:space="0" w:color="auto"/>
              <w:left w:val="single" w:sz="4" w:space="0" w:color="auto"/>
              <w:bottom w:val="single" w:sz="4" w:space="0" w:color="auto"/>
              <w:right w:val="single" w:sz="4" w:space="0" w:color="auto"/>
            </w:tcBorders>
            <w:vAlign w:val="center"/>
            <w:hideMark/>
          </w:tcPr>
          <w:p w:rsidR="00DF2A26" w:rsidRDefault="00DF2A26">
            <w:pPr>
              <w:pStyle w:val="p0"/>
              <w:spacing w:line="300" w:lineRule="auto"/>
              <w:rPr>
                <w:rFonts w:cs="楷体_GB2312"/>
                <w:color w:val="000000" w:themeColor="text1"/>
                <w:kern w:val="2"/>
                <w:sz w:val="21"/>
                <w:szCs w:val="21"/>
              </w:rPr>
            </w:pPr>
            <w:r>
              <w:rPr>
                <w:rFonts w:cs="楷体_GB2312" w:hint="eastAsia"/>
                <w:color w:val="000000" w:themeColor="text1"/>
                <w:kern w:val="2"/>
                <w:sz w:val="21"/>
                <w:szCs w:val="21"/>
              </w:rPr>
              <w:t>指导教师应指导和督促学生及时记录实习情况、撰写实习日记和实习报告，并做好《宁波大学继续教育“技能特色班”毕业实习教学指导记录表》。</w:t>
            </w:r>
          </w:p>
        </w:tc>
      </w:tr>
      <w:tr w:rsidR="00DF2A26" w:rsidTr="00DF2A26">
        <w:trPr>
          <w:trHeight w:val="1229"/>
          <w:jc w:val="center"/>
        </w:trPr>
        <w:tc>
          <w:tcPr>
            <w:tcW w:w="2391" w:type="dxa"/>
            <w:vMerge/>
            <w:tcBorders>
              <w:top w:val="single" w:sz="4" w:space="0" w:color="auto"/>
              <w:left w:val="single" w:sz="4" w:space="0" w:color="auto"/>
              <w:bottom w:val="single" w:sz="4" w:space="0" w:color="auto"/>
              <w:right w:val="single" w:sz="4" w:space="0" w:color="auto"/>
            </w:tcBorders>
            <w:vAlign w:val="center"/>
            <w:hideMark/>
          </w:tcPr>
          <w:p w:rsidR="00DF2A26" w:rsidRDefault="00DF2A26">
            <w:pPr>
              <w:widowControl/>
              <w:jc w:val="left"/>
              <w:rPr>
                <w:rFonts w:ascii="宋体" w:hAnsi="宋体" w:cs="宋体"/>
                <w:b/>
                <w:color w:val="000000" w:themeColor="text1"/>
                <w:kern w:val="0"/>
                <w:szCs w:val="21"/>
              </w:rPr>
            </w:pPr>
          </w:p>
        </w:tc>
        <w:tc>
          <w:tcPr>
            <w:tcW w:w="1560" w:type="dxa"/>
            <w:tcBorders>
              <w:top w:val="single" w:sz="4" w:space="0" w:color="auto"/>
              <w:left w:val="single" w:sz="4" w:space="0" w:color="auto"/>
              <w:bottom w:val="single" w:sz="4" w:space="0" w:color="auto"/>
              <w:right w:val="single" w:sz="4" w:space="0" w:color="auto"/>
            </w:tcBorders>
            <w:vAlign w:val="center"/>
            <w:hideMark/>
          </w:tcPr>
          <w:p w:rsidR="00DF2A26" w:rsidRDefault="00DF2A26" w:rsidP="00444936">
            <w:pPr>
              <w:widowControl/>
              <w:snapToGrid w:val="0"/>
              <w:spacing w:beforeLines="30" w:afterLines="30"/>
              <w:jc w:val="center"/>
              <w:rPr>
                <w:rFonts w:ascii="新宋体" w:eastAsia="新宋体" w:hAnsi="新宋体" w:cs="宋体"/>
                <w:color w:val="000000" w:themeColor="text1"/>
                <w:kern w:val="0"/>
                <w:szCs w:val="21"/>
              </w:rPr>
            </w:pPr>
            <w:r>
              <w:rPr>
                <w:rFonts w:ascii="新宋体" w:eastAsia="新宋体" w:hAnsi="新宋体" w:cs="宋体" w:hint="eastAsia"/>
                <w:color w:val="000000" w:themeColor="text1"/>
                <w:kern w:val="0"/>
                <w:szCs w:val="21"/>
              </w:rPr>
              <w:t>3月1日—</w:t>
            </w:r>
          </w:p>
          <w:p w:rsidR="00DF2A26" w:rsidRDefault="004A5DDE" w:rsidP="00444936">
            <w:pPr>
              <w:widowControl/>
              <w:snapToGrid w:val="0"/>
              <w:spacing w:beforeLines="30" w:afterLines="30"/>
              <w:jc w:val="center"/>
              <w:rPr>
                <w:rFonts w:ascii="宋体" w:hAnsi="宋体" w:cs="宋体"/>
                <w:color w:val="000000" w:themeColor="text1"/>
                <w:kern w:val="0"/>
                <w:szCs w:val="21"/>
              </w:rPr>
            </w:pPr>
            <w:r>
              <w:rPr>
                <w:rFonts w:ascii="新宋体" w:eastAsia="新宋体" w:hAnsi="新宋体" w:cs="宋体" w:hint="eastAsia"/>
                <w:color w:val="000000" w:themeColor="text1"/>
                <w:kern w:val="0"/>
                <w:szCs w:val="21"/>
              </w:rPr>
              <w:t>5</w:t>
            </w:r>
            <w:r w:rsidR="00DF2A26">
              <w:rPr>
                <w:rFonts w:ascii="新宋体" w:eastAsia="新宋体" w:hAnsi="新宋体" w:cs="宋体" w:hint="eastAsia"/>
                <w:color w:val="000000" w:themeColor="text1"/>
                <w:kern w:val="0"/>
                <w:szCs w:val="21"/>
              </w:rPr>
              <w:t>月</w:t>
            </w:r>
            <w:r>
              <w:rPr>
                <w:rFonts w:ascii="新宋体" w:eastAsia="新宋体" w:hAnsi="新宋体" w:cs="宋体" w:hint="eastAsia"/>
                <w:color w:val="000000" w:themeColor="text1"/>
                <w:kern w:val="0"/>
                <w:szCs w:val="21"/>
              </w:rPr>
              <w:t>31</w:t>
            </w:r>
            <w:r w:rsidR="00DF2A26">
              <w:rPr>
                <w:rFonts w:ascii="新宋体" w:eastAsia="新宋体" w:hAnsi="新宋体" w:cs="宋体" w:hint="eastAsia"/>
                <w:color w:val="000000" w:themeColor="text1"/>
                <w:kern w:val="0"/>
                <w:szCs w:val="21"/>
              </w:rPr>
              <w:t>日</w:t>
            </w:r>
          </w:p>
        </w:tc>
        <w:tc>
          <w:tcPr>
            <w:tcW w:w="8399" w:type="dxa"/>
            <w:tcBorders>
              <w:top w:val="single" w:sz="4" w:space="0" w:color="auto"/>
              <w:left w:val="single" w:sz="4" w:space="0" w:color="auto"/>
              <w:bottom w:val="single" w:sz="4" w:space="0" w:color="auto"/>
              <w:right w:val="single" w:sz="4" w:space="0" w:color="auto"/>
            </w:tcBorders>
            <w:vAlign w:val="center"/>
            <w:hideMark/>
          </w:tcPr>
          <w:p w:rsidR="00DF2A26" w:rsidRDefault="00DF2A26">
            <w:pPr>
              <w:pStyle w:val="p0"/>
              <w:spacing w:line="300" w:lineRule="auto"/>
              <w:rPr>
                <w:rFonts w:cs="楷体_GB2312"/>
                <w:color w:val="000000" w:themeColor="text1"/>
                <w:kern w:val="2"/>
                <w:sz w:val="21"/>
                <w:szCs w:val="21"/>
              </w:rPr>
            </w:pPr>
            <w:r>
              <w:rPr>
                <w:rFonts w:cs="楷体_GB2312" w:hint="eastAsia"/>
                <w:color w:val="000000" w:themeColor="text1"/>
                <w:kern w:val="2"/>
                <w:sz w:val="21"/>
                <w:szCs w:val="21"/>
              </w:rPr>
              <w:t>承办学院做好实习过程的监控工作。分管领导和项目负责人要在学生实习期间对实习单位至少进行一次现场走访，深入了解实习情况；班主任要与学生保持至少每周一次的信息联络，及时掌握学生动态。</w:t>
            </w:r>
          </w:p>
        </w:tc>
      </w:tr>
      <w:tr w:rsidR="00DF2A26" w:rsidTr="00DF2A26">
        <w:trPr>
          <w:jc w:val="center"/>
        </w:trPr>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DF2A26" w:rsidRDefault="00DF2A26" w:rsidP="00444936">
            <w:pPr>
              <w:widowControl/>
              <w:snapToGrid w:val="0"/>
              <w:spacing w:beforeLines="30" w:afterLines="30" w:line="300" w:lineRule="auto"/>
              <w:jc w:val="center"/>
              <w:rPr>
                <w:rFonts w:ascii="宋体" w:hAnsi="宋体" w:cs="宋体"/>
                <w:b/>
                <w:color w:val="000000" w:themeColor="text1"/>
                <w:kern w:val="0"/>
                <w:szCs w:val="21"/>
              </w:rPr>
            </w:pPr>
            <w:r>
              <w:rPr>
                <w:rFonts w:ascii="宋体" w:hAnsi="宋体" w:cs="宋体" w:hint="eastAsia"/>
                <w:b/>
                <w:color w:val="000000" w:themeColor="text1"/>
                <w:kern w:val="0"/>
                <w:szCs w:val="21"/>
              </w:rPr>
              <w:t>收</w:t>
            </w:r>
          </w:p>
          <w:p w:rsidR="00DF2A26" w:rsidRDefault="00DF2A26" w:rsidP="00444936">
            <w:pPr>
              <w:widowControl/>
              <w:snapToGrid w:val="0"/>
              <w:spacing w:beforeLines="30" w:afterLines="30" w:line="300" w:lineRule="auto"/>
              <w:jc w:val="center"/>
              <w:rPr>
                <w:rFonts w:ascii="宋体" w:hAnsi="宋体" w:cs="宋体"/>
                <w:b/>
                <w:color w:val="000000" w:themeColor="text1"/>
                <w:kern w:val="0"/>
                <w:szCs w:val="21"/>
              </w:rPr>
            </w:pPr>
            <w:r>
              <w:rPr>
                <w:rFonts w:ascii="宋体" w:hAnsi="宋体" w:cs="宋体" w:hint="eastAsia"/>
                <w:b/>
                <w:color w:val="000000" w:themeColor="text1"/>
                <w:kern w:val="0"/>
                <w:szCs w:val="21"/>
              </w:rPr>
              <w:t>尾</w:t>
            </w:r>
          </w:p>
          <w:p w:rsidR="00DF2A26" w:rsidRDefault="00DF2A26" w:rsidP="00444936">
            <w:pPr>
              <w:widowControl/>
              <w:snapToGrid w:val="0"/>
              <w:spacing w:beforeLines="30" w:afterLines="30" w:line="300" w:lineRule="auto"/>
              <w:jc w:val="center"/>
              <w:rPr>
                <w:rFonts w:ascii="宋体" w:hAnsi="宋体" w:cs="宋体"/>
                <w:b/>
                <w:color w:val="000000" w:themeColor="text1"/>
                <w:kern w:val="0"/>
                <w:szCs w:val="21"/>
              </w:rPr>
            </w:pPr>
            <w:r>
              <w:rPr>
                <w:rFonts w:ascii="宋体" w:hAnsi="宋体" w:cs="宋体" w:hint="eastAsia"/>
                <w:b/>
                <w:color w:val="000000" w:themeColor="text1"/>
                <w:kern w:val="0"/>
                <w:szCs w:val="21"/>
              </w:rPr>
              <w:t>阶</w:t>
            </w:r>
          </w:p>
          <w:p w:rsidR="00DF2A26" w:rsidRDefault="00DF2A26" w:rsidP="00444936">
            <w:pPr>
              <w:widowControl/>
              <w:snapToGrid w:val="0"/>
              <w:spacing w:beforeLines="30" w:afterLines="30" w:line="300" w:lineRule="auto"/>
              <w:jc w:val="center"/>
              <w:rPr>
                <w:rFonts w:ascii="宋体" w:hAnsi="宋体" w:cs="宋体"/>
                <w:b/>
                <w:color w:val="000000" w:themeColor="text1"/>
                <w:kern w:val="0"/>
                <w:szCs w:val="21"/>
              </w:rPr>
            </w:pPr>
            <w:r>
              <w:rPr>
                <w:rFonts w:ascii="宋体" w:hAnsi="宋体" w:cs="宋体" w:hint="eastAsia"/>
                <w:b/>
                <w:color w:val="000000" w:themeColor="text1"/>
                <w:kern w:val="0"/>
                <w:szCs w:val="21"/>
              </w:rPr>
              <w:t>段</w:t>
            </w:r>
          </w:p>
        </w:tc>
        <w:tc>
          <w:tcPr>
            <w:tcW w:w="1560" w:type="dxa"/>
            <w:tcBorders>
              <w:top w:val="single" w:sz="4" w:space="0" w:color="auto"/>
              <w:left w:val="single" w:sz="4" w:space="0" w:color="auto"/>
              <w:bottom w:val="single" w:sz="4" w:space="0" w:color="auto"/>
              <w:right w:val="single" w:sz="4" w:space="0" w:color="auto"/>
            </w:tcBorders>
            <w:vAlign w:val="center"/>
            <w:hideMark/>
          </w:tcPr>
          <w:p w:rsidR="00DF2A26" w:rsidRDefault="00DF2A26" w:rsidP="00444936">
            <w:pPr>
              <w:widowControl/>
              <w:snapToGrid w:val="0"/>
              <w:spacing w:beforeLines="30" w:afterLines="30"/>
              <w:jc w:val="center"/>
              <w:rPr>
                <w:rFonts w:ascii="新宋体" w:eastAsia="新宋体" w:hAnsi="新宋体" w:cs="宋体"/>
                <w:color w:val="000000" w:themeColor="text1"/>
                <w:kern w:val="0"/>
                <w:szCs w:val="21"/>
              </w:rPr>
            </w:pPr>
            <w:r>
              <w:rPr>
                <w:rFonts w:ascii="新宋体" w:eastAsia="新宋体" w:hAnsi="新宋体" w:cs="宋体" w:hint="eastAsia"/>
                <w:color w:val="000000" w:themeColor="text1"/>
                <w:kern w:val="0"/>
                <w:szCs w:val="21"/>
              </w:rPr>
              <w:t>5月20日—</w:t>
            </w:r>
          </w:p>
          <w:p w:rsidR="00DF2A26" w:rsidRDefault="00DF2A26" w:rsidP="00444936">
            <w:pPr>
              <w:widowControl/>
              <w:snapToGrid w:val="0"/>
              <w:spacing w:beforeLines="30" w:afterLines="30"/>
              <w:jc w:val="center"/>
              <w:rPr>
                <w:rFonts w:ascii="宋体" w:hAnsi="宋体" w:cs="宋体"/>
                <w:color w:val="000000" w:themeColor="text1"/>
                <w:kern w:val="0"/>
                <w:szCs w:val="21"/>
              </w:rPr>
            </w:pPr>
            <w:r>
              <w:rPr>
                <w:rFonts w:ascii="新宋体" w:eastAsia="新宋体" w:hAnsi="新宋体" w:cs="宋体" w:hint="eastAsia"/>
                <w:color w:val="000000" w:themeColor="text1"/>
                <w:kern w:val="0"/>
                <w:szCs w:val="21"/>
              </w:rPr>
              <w:t>5月30日</w:t>
            </w:r>
          </w:p>
        </w:tc>
        <w:tc>
          <w:tcPr>
            <w:tcW w:w="8399" w:type="dxa"/>
            <w:tcBorders>
              <w:top w:val="single" w:sz="4" w:space="0" w:color="auto"/>
              <w:left w:val="single" w:sz="4" w:space="0" w:color="auto"/>
              <w:bottom w:val="single" w:sz="4" w:space="0" w:color="auto"/>
              <w:right w:val="single" w:sz="4" w:space="0" w:color="auto"/>
            </w:tcBorders>
            <w:vAlign w:val="center"/>
            <w:hideMark/>
          </w:tcPr>
          <w:p w:rsidR="00DF2A26" w:rsidRDefault="00DF2A26">
            <w:pPr>
              <w:pStyle w:val="p0"/>
              <w:spacing w:line="300" w:lineRule="auto"/>
              <w:rPr>
                <w:rFonts w:cs="楷体_GB2312"/>
                <w:color w:val="000000" w:themeColor="text1"/>
                <w:kern w:val="2"/>
                <w:sz w:val="21"/>
                <w:szCs w:val="21"/>
              </w:rPr>
            </w:pPr>
            <w:r>
              <w:rPr>
                <w:rFonts w:cs="楷体_GB2312" w:hint="eastAsia"/>
                <w:color w:val="000000" w:themeColor="text1"/>
                <w:kern w:val="2"/>
                <w:sz w:val="21"/>
                <w:szCs w:val="21"/>
              </w:rPr>
              <w:t>各学院根据学生提交的《</w:t>
            </w:r>
            <w:r>
              <w:rPr>
                <w:rFonts w:ascii="仿宋_GB2312" w:hint="eastAsia"/>
                <w:color w:val="000000" w:themeColor="text1"/>
                <w:kern w:val="2"/>
                <w:sz w:val="21"/>
                <w:szCs w:val="21"/>
              </w:rPr>
              <w:t>毕业实习情况登记表》、《实习报告》、《实习日记》等</w:t>
            </w:r>
            <w:r>
              <w:rPr>
                <w:rFonts w:cs="楷体_GB2312" w:hint="eastAsia"/>
                <w:color w:val="000000" w:themeColor="text1"/>
                <w:kern w:val="2"/>
                <w:sz w:val="21"/>
                <w:szCs w:val="21"/>
              </w:rPr>
              <w:t>完成学生毕业实习成绩评定工作并上报成绩单；（由于毕业审核的关系，</w:t>
            </w:r>
            <w:r>
              <w:rPr>
                <w:rFonts w:cs="楷体_GB2312" w:hint="eastAsia"/>
                <w:b/>
                <w:color w:val="000000" w:themeColor="text1"/>
                <w:kern w:val="2"/>
                <w:sz w:val="21"/>
                <w:szCs w:val="21"/>
              </w:rPr>
              <w:t>要求毕业班的所有成绩必须在5月30日前上交</w:t>
            </w:r>
            <w:r>
              <w:rPr>
                <w:rFonts w:cs="楷体_GB2312" w:hint="eastAsia"/>
                <w:color w:val="000000" w:themeColor="text1"/>
                <w:kern w:val="2"/>
                <w:sz w:val="21"/>
                <w:szCs w:val="21"/>
              </w:rPr>
              <w:t>，请各学院配合）</w:t>
            </w:r>
          </w:p>
        </w:tc>
      </w:tr>
      <w:tr w:rsidR="00DF2A26" w:rsidTr="00DF2A26">
        <w:trPr>
          <w:jc w:val="center"/>
        </w:trPr>
        <w:tc>
          <w:tcPr>
            <w:tcW w:w="2391" w:type="dxa"/>
            <w:vMerge/>
            <w:tcBorders>
              <w:top w:val="single" w:sz="4" w:space="0" w:color="auto"/>
              <w:left w:val="single" w:sz="4" w:space="0" w:color="auto"/>
              <w:bottom w:val="single" w:sz="4" w:space="0" w:color="auto"/>
              <w:right w:val="single" w:sz="4" w:space="0" w:color="auto"/>
            </w:tcBorders>
            <w:vAlign w:val="center"/>
            <w:hideMark/>
          </w:tcPr>
          <w:p w:rsidR="00DF2A26" w:rsidRDefault="00DF2A26">
            <w:pPr>
              <w:widowControl/>
              <w:jc w:val="left"/>
              <w:rPr>
                <w:rFonts w:ascii="宋体" w:hAnsi="宋体" w:cs="宋体"/>
                <w:b/>
                <w:color w:val="000000" w:themeColor="text1"/>
                <w:kern w:val="0"/>
                <w:szCs w:val="21"/>
              </w:rPr>
            </w:pPr>
          </w:p>
        </w:tc>
        <w:tc>
          <w:tcPr>
            <w:tcW w:w="1560" w:type="dxa"/>
            <w:tcBorders>
              <w:top w:val="single" w:sz="4" w:space="0" w:color="auto"/>
              <w:left w:val="single" w:sz="4" w:space="0" w:color="auto"/>
              <w:bottom w:val="single" w:sz="4" w:space="0" w:color="auto"/>
              <w:right w:val="single" w:sz="4" w:space="0" w:color="auto"/>
            </w:tcBorders>
            <w:vAlign w:val="center"/>
            <w:hideMark/>
          </w:tcPr>
          <w:p w:rsidR="00DF2A26" w:rsidRDefault="00DF2A26" w:rsidP="00444936">
            <w:pPr>
              <w:widowControl/>
              <w:snapToGrid w:val="0"/>
              <w:spacing w:beforeLines="30" w:afterLines="30"/>
              <w:jc w:val="center"/>
              <w:rPr>
                <w:rFonts w:ascii="新宋体" w:eastAsia="新宋体" w:hAnsi="新宋体" w:cs="宋体"/>
                <w:color w:val="000000" w:themeColor="text1"/>
                <w:kern w:val="0"/>
                <w:szCs w:val="21"/>
              </w:rPr>
            </w:pPr>
            <w:r>
              <w:rPr>
                <w:rFonts w:ascii="新宋体" w:eastAsia="新宋体" w:hAnsi="新宋体" w:cs="宋体" w:hint="eastAsia"/>
                <w:color w:val="000000" w:themeColor="text1"/>
                <w:kern w:val="0"/>
                <w:szCs w:val="21"/>
              </w:rPr>
              <w:t>5月31日—</w:t>
            </w:r>
          </w:p>
          <w:p w:rsidR="00DF2A26" w:rsidRDefault="00DF2A26" w:rsidP="00444936">
            <w:pPr>
              <w:widowControl/>
              <w:snapToGrid w:val="0"/>
              <w:spacing w:beforeLines="30" w:afterLines="30"/>
              <w:jc w:val="center"/>
              <w:rPr>
                <w:rFonts w:ascii="宋体" w:hAnsi="宋体" w:cs="宋体"/>
                <w:color w:val="000000" w:themeColor="text1"/>
                <w:kern w:val="0"/>
                <w:szCs w:val="21"/>
              </w:rPr>
            </w:pPr>
            <w:r>
              <w:rPr>
                <w:rFonts w:ascii="新宋体" w:eastAsia="新宋体" w:hAnsi="新宋体" w:cs="宋体" w:hint="eastAsia"/>
                <w:color w:val="000000" w:themeColor="text1"/>
                <w:kern w:val="0"/>
                <w:szCs w:val="21"/>
              </w:rPr>
              <w:t>6月10日</w:t>
            </w:r>
          </w:p>
        </w:tc>
        <w:tc>
          <w:tcPr>
            <w:tcW w:w="8399" w:type="dxa"/>
            <w:tcBorders>
              <w:top w:val="single" w:sz="4" w:space="0" w:color="auto"/>
              <w:left w:val="single" w:sz="4" w:space="0" w:color="auto"/>
              <w:bottom w:val="single" w:sz="4" w:space="0" w:color="auto"/>
              <w:right w:val="single" w:sz="4" w:space="0" w:color="auto"/>
            </w:tcBorders>
            <w:vAlign w:val="center"/>
            <w:hideMark/>
          </w:tcPr>
          <w:p w:rsidR="00DF2A26" w:rsidRDefault="00DF2A26">
            <w:pPr>
              <w:pStyle w:val="p0"/>
              <w:spacing w:line="300" w:lineRule="auto"/>
              <w:rPr>
                <w:rFonts w:cs="楷体_GB2312"/>
                <w:color w:val="000000" w:themeColor="text1"/>
                <w:kern w:val="2"/>
                <w:sz w:val="21"/>
                <w:szCs w:val="21"/>
              </w:rPr>
            </w:pPr>
            <w:r>
              <w:rPr>
                <w:rFonts w:cs="楷体_GB2312" w:hint="eastAsia"/>
                <w:color w:val="000000" w:themeColor="text1"/>
                <w:kern w:val="2"/>
                <w:sz w:val="21"/>
                <w:szCs w:val="21"/>
              </w:rPr>
              <w:t>各学院填写</w:t>
            </w:r>
            <w:r>
              <w:rPr>
                <w:rFonts w:cs="楷体_GB2312" w:hint="eastAsia"/>
                <w:b/>
                <w:color w:val="000000" w:themeColor="text1"/>
                <w:kern w:val="2"/>
                <w:sz w:val="21"/>
                <w:szCs w:val="21"/>
              </w:rPr>
              <w:t>《宁波大学继续教育“技能特色班”毕业实习教学记录汇总表》</w:t>
            </w:r>
            <w:r>
              <w:rPr>
                <w:rFonts w:cs="楷体_GB2312" w:hint="eastAsia"/>
                <w:color w:val="000000" w:themeColor="text1"/>
                <w:kern w:val="2"/>
                <w:sz w:val="21"/>
                <w:szCs w:val="21"/>
              </w:rPr>
              <w:t>，完成</w:t>
            </w:r>
            <w:r>
              <w:rPr>
                <w:rFonts w:ascii="仿宋_GB2312" w:hint="eastAsia"/>
                <w:color w:val="000000" w:themeColor="text1"/>
                <w:kern w:val="2"/>
                <w:sz w:val="21"/>
                <w:szCs w:val="21"/>
              </w:rPr>
              <w:t>毕业实习总结及实习材料归档工作。</w:t>
            </w:r>
          </w:p>
        </w:tc>
      </w:tr>
    </w:tbl>
    <w:p w:rsidR="00E32277" w:rsidRDefault="00E32277"/>
    <w:sectPr w:rsidR="00E32277" w:rsidSect="00CF4EE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16DEF" w:rsidRDefault="00A16DEF" w:rsidP="00DF2A26">
      <w:r>
        <w:separator/>
      </w:r>
    </w:p>
  </w:endnote>
  <w:endnote w:type="continuationSeparator" w:id="1">
    <w:p w:rsidR="00A16DEF" w:rsidRDefault="00A16DEF" w:rsidP="00DF2A2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新宋体">
    <w:panose1 w:val="02010609030101010101"/>
    <w:charset w:val="86"/>
    <w:family w:val="modern"/>
    <w:pitch w:val="fixed"/>
    <w:sig w:usb0="00000003" w:usb1="288F0000" w:usb2="00000016" w:usb3="00000000" w:csb0="00040001" w:csb1="00000000"/>
  </w:font>
  <w:font w:name="楷体_GB2312">
    <w:charset w:val="86"/>
    <w:family w:val="modern"/>
    <w:pitch w:val="fixed"/>
    <w:sig w:usb0="00000001" w:usb1="080E0000" w:usb2="00000010" w:usb3="00000000" w:csb0="00040000" w:csb1="00000000"/>
  </w:font>
  <w:font w:name="仿宋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16DEF" w:rsidRDefault="00A16DEF" w:rsidP="00DF2A26">
      <w:r>
        <w:separator/>
      </w:r>
    </w:p>
  </w:footnote>
  <w:footnote w:type="continuationSeparator" w:id="1">
    <w:p w:rsidR="00A16DEF" w:rsidRDefault="00A16DEF" w:rsidP="00DF2A2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F2A26"/>
    <w:rsid w:val="001C76ED"/>
    <w:rsid w:val="00444936"/>
    <w:rsid w:val="004A5DDE"/>
    <w:rsid w:val="0073699C"/>
    <w:rsid w:val="00A16DEF"/>
    <w:rsid w:val="00CA206C"/>
    <w:rsid w:val="00CF4EE2"/>
    <w:rsid w:val="00DF2A26"/>
    <w:rsid w:val="00E32277"/>
    <w:rsid w:val="00E35D1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2A26"/>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F2A2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DF2A26"/>
    <w:rPr>
      <w:sz w:val="18"/>
      <w:szCs w:val="18"/>
    </w:rPr>
  </w:style>
  <w:style w:type="paragraph" w:styleId="a4">
    <w:name w:val="footer"/>
    <w:basedOn w:val="a"/>
    <w:link w:val="Char0"/>
    <w:uiPriority w:val="99"/>
    <w:semiHidden/>
    <w:unhideWhenUsed/>
    <w:rsid w:val="00DF2A2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DF2A26"/>
    <w:rPr>
      <w:sz w:val="18"/>
      <w:szCs w:val="18"/>
    </w:rPr>
  </w:style>
  <w:style w:type="paragraph" w:customStyle="1" w:styleId="p0">
    <w:name w:val="p0"/>
    <w:basedOn w:val="a"/>
    <w:rsid w:val="00DF2A26"/>
    <w:pPr>
      <w:widowControl/>
      <w:spacing w:before="100" w:beforeAutospacing="1" w:after="100" w:afterAutospacing="1"/>
      <w:jc w:val="left"/>
    </w:pPr>
    <w:rPr>
      <w:rFonts w:ascii="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584343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Pages>
  <Words>165</Words>
  <Characters>946</Characters>
  <Application>Microsoft Office Word</Application>
  <DocSecurity>0</DocSecurity>
  <Lines>7</Lines>
  <Paragraphs>2</Paragraphs>
  <ScaleCrop>false</ScaleCrop>
  <Company/>
  <LinksUpToDate>false</LinksUpToDate>
  <CharactersWithSpaces>1109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zjihz</dc:creator>
  <cp:keywords/>
  <dc:description/>
  <cp:lastModifiedBy>zjihz</cp:lastModifiedBy>
  <cp:revision>6</cp:revision>
  <dcterms:created xsi:type="dcterms:W3CDTF">2018-12-04T07:57:00Z</dcterms:created>
  <dcterms:modified xsi:type="dcterms:W3CDTF">2018-12-04T08:22:00Z</dcterms:modified>
</cp:coreProperties>
</file>